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outlineLvl w:val="0"/>
        <w:rPr>
          <w:b/>
          <w:sz w:val="32"/>
          <w:szCs w:val="32"/>
        </w:rPr>
      </w:pPr>
      <w:r>
        <w:rPr>
          <w:rFonts w:hint="eastAsia"/>
          <w:b/>
          <w:sz w:val="32"/>
          <w:szCs w:val="32"/>
        </w:rPr>
        <w:t>宏胜饮料集团</w:t>
      </w:r>
      <w:r>
        <w:rPr>
          <w:b/>
          <w:sz w:val="32"/>
          <w:szCs w:val="32"/>
        </w:rPr>
        <w:t>有限公司</w:t>
      </w:r>
    </w:p>
    <w:p>
      <w:pPr>
        <w:spacing w:line="360" w:lineRule="auto"/>
        <w:jc w:val="center"/>
        <w:outlineLvl w:val="0"/>
        <w:rPr>
          <w:b/>
          <w:sz w:val="32"/>
          <w:szCs w:val="32"/>
        </w:rPr>
      </w:pPr>
      <w:r>
        <w:rPr>
          <w:rFonts w:hint="eastAsia"/>
          <w:b/>
          <w:sz w:val="32"/>
          <w:szCs w:val="32"/>
        </w:rPr>
        <w:t>污水站业务外包项目招标公告</w:t>
      </w:r>
    </w:p>
    <w:p>
      <w:pPr>
        <w:ind w:right="360"/>
        <w:jc w:val="right"/>
        <w:rPr>
          <w:rFonts w:hint="eastAsia" w:asciiTheme="minorEastAsia" w:hAnsiTheme="minorEastAsia" w:eastAsiaTheme="minorEastAsia"/>
          <w:b/>
          <w:sz w:val="18"/>
          <w:szCs w:val="18"/>
          <w:lang w:eastAsia="zh-CN"/>
        </w:rPr>
      </w:pPr>
      <w:r>
        <w:rPr>
          <w:rFonts w:hint="eastAsia" w:asciiTheme="minorEastAsia" w:hAnsiTheme="minorEastAsia" w:eastAsiaTheme="minorEastAsia"/>
          <w:b/>
          <w:sz w:val="18"/>
          <w:szCs w:val="18"/>
        </w:rPr>
        <w:t>公告编号</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HS23</w:t>
      </w:r>
      <w:r>
        <w:rPr>
          <w:rFonts w:hint="eastAsia" w:asciiTheme="minorEastAsia" w:hAnsiTheme="minorEastAsia" w:eastAsiaTheme="minorEastAsia"/>
          <w:b/>
          <w:sz w:val="18"/>
          <w:szCs w:val="18"/>
          <w:lang w:eastAsia="zh-CN"/>
        </w:rPr>
        <w:t>1118</w:t>
      </w:r>
    </w:p>
    <w:p>
      <w:pPr>
        <w:pStyle w:val="22"/>
        <w:widowControl w:val="0"/>
        <w:spacing w:line="360" w:lineRule="auto"/>
        <w:ind w:firstLine="0" w:firstLineChars="0"/>
        <w:jc w:val="center"/>
        <w:outlineLvl w:val="0"/>
        <w:rPr>
          <w:rFonts w:ascii="微软雅黑" w:hAnsi="微软雅黑" w:eastAsia="微软雅黑" w:cs="微软雅黑"/>
          <w:b/>
          <w:bCs/>
          <w:sz w:val="27"/>
          <w:szCs w:val="27"/>
        </w:rPr>
      </w:pPr>
      <w:r>
        <w:rPr>
          <w:rFonts w:hint="eastAsia" w:ascii="微软雅黑" w:hAnsi="微软雅黑" w:eastAsia="微软雅黑" w:cs="微软雅黑"/>
          <w:b/>
          <w:bCs/>
          <w:sz w:val="27"/>
          <w:szCs w:val="27"/>
        </w:rPr>
        <w:t>第一部分</w:t>
      </w:r>
    </w:p>
    <w:p>
      <w:pPr>
        <w:pStyle w:val="22"/>
        <w:widowControl w:val="0"/>
        <w:spacing w:line="360" w:lineRule="auto"/>
        <w:ind w:firstLine="0" w:firstLineChars="0"/>
        <w:jc w:val="center"/>
        <w:rPr>
          <w:rFonts w:ascii="微软雅黑" w:hAnsi="微软雅黑" w:eastAsia="微软雅黑" w:cs="微软雅黑"/>
          <w:b/>
          <w:bCs/>
          <w:sz w:val="27"/>
          <w:szCs w:val="27"/>
        </w:rPr>
      </w:pPr>
      <w:r>
        <w:rPr>
          <w:rFonts w:hint="eastAsia" w:ascii="微软雅黑" w:hAnsi="微软雅黑" w:eastAsia="微软雅黑" w:cs="微软雅黑"/>
          <w:b/>
          <w:bCs/>
          <w:sz w:val="27"/>
          <w:szCs w:val="27"/>
        </w:rPr>
        <w:t>招标公告</w:t>
      </w:r>
    </w:p>
    <w:p>
      <w:pPr>
        <w:spacing w:line="360" w:lineRule="auto"/>
        <w:ind w:firstLine="480" w:firstLineChars="200"/>
        <w:rPr>
          <w:sz w:val="24"/>
        </w:rPr>
      </w:pPr>
      <w:r>
        <w:rPr>
          <w:rFonts w:hint="eastAsia"/>
          <w:sz w:val="24"/>
        </w:rPr>
        <w:t>受宏胜饮料集团各分公司委托，宏胜饮料集团供应链公司、生产中心联合组织本次</w:t>
      </w:r>
      <w:r>
        <w:rPr>
          <w:rFonts w:hint="eastAsia" w:asciiTheme="minorEastAsia" w:hAnsiTheme="minorEastAsia" w:eastAsiaTheme="minorEastAsia"/>
          <w:b/>
          <w:bCs/>
          <w:sz w:val="24"/>
        </w:rPr>
        <w:t>污水站业务外包项目</w:t>
      </w:r>
      <w:r>
        <w:rPr>
          <w:rFonts w:hint="eastAsia" w:asciiTheme="minorEastAsia" w:hAnsiTheme="minorEastAsia" w:eastAsiaTheme="minorEastAsia"/>
          <w:sz w:val="24"/>
        </w:rPr>
        <w:t>招标工作</w:t>
      </w:r>
      <w:r>
        <w:rPr>
          <w:rFonts w:hint="eastAsia"/>
          <w:sz w:val="24"/>
        </w:rPr>
        <w:t>。</w:t>
      </w:r>
    </w:p>
    <w:p>
      <w:pPr>
        <w:spacing w:line="360" w:lineRule="auto"/>
        <w:ind w:firstLine="480" w:firstLineChars="200"/>
        <w:rPr>
          <w:sz w:val="24"/>
        </w:rPr>
      </w:pPr>
      <w:r>
        <w:rPr>
          <w:rFonts w:hint="eastAsia"/>
          <w:sz w:val="24"/>
        </w:rPr>
        <w:t>本次招标，旨在通过公开邀请符合资质及技术要求的供应商进行合理竞争，选择最符合本公司需求的方案。本次招标组织实施过程中的所有事项，包括但不限于程序的设定、招标评标人员的选定、招标需求和评标标准的确定等，均由宏胜饮料集团有限公司根据本公司实际及本次招标基地的实际需要确定并负责解释。</w:t>
      </w:r>
    </w:p>
    <w:p>
      <w:pPr>
        <w:spacing w:line="360" w:lineRule="auto"/>
        <w:ind w:firstLine="480" w:firstLineChars="200"/>
        <w:rPr>
          <w:sz w:val="24"/>
        </w:rPr>
      </w:pPr>
      <w:r>
        <w:rPr>
          <w:rFonts w:hint="eastAsia"/>
          <w:sz w:val="24"/>
        </w:rPr>
        <w:t>宏胜饮料集团有限公司对投标方提供之方案和价格有权全部、部分或放弃采纳；投标方提供之标书必须符合招标要求，如有不符事项必须注明。</w:t>
      </w:r>
    </w:p>
    <w:p>
      <w:pPr>
        <w:widowControl w:val="0"/>
        <w:numPr>
          <w:ilvl w:val="0"/>
          <w:numId w:val="3"/>
        </w:numPr>
        <w:spacing w:line="360" w:lineRule="auto"/>
        <w:jc w:val="both"/>
        <w:outlineLvl w:val="1"/>
        <w:rPr>
          <w:rFonts w:ascii="宋体" w:hAnsi="宋体"/>
          <w:b/>
          <w:sz w:val="24"/>
        </w:rPr>
      </w:pPr>
      <w:r>
        <w:rPr>
          <w:rFonts w:hint="eastAsia" w:ascii="宋体" w:hAnsi="宋体"/>
          <w:b/>
          <w:sz w:val="24"/>
        </w:rPr>
        <w:t>招标标的</w:t>
      </w:r>
    </w:p>
    <w:p>
      <w:pPr>
        <w:spacing w:line="360" w:lineRule="auto"/>
        <w:ind w:firstLine="480" w:firstLineChars="200"/>
        <w:rPr>
          <w:rFonts w:hint="eastAsia" w:eastAsia="宋体"/>
          <w:sz w:val="24"/>
          <w:highlight w:val="none"/>
          <w:lang w:eastAsia="zh-CN"/>
        </w:rPr>
      </w:pPr>
      <w:r>
        <w:rPr>
          <w:rFonts w:hint="eastAsia"/>
          <w:sz w:val="24"/>
        </w:rPr>
        <w:t>宏胜集团下属饮料分公司污水站业务外包项目，包括广州、厦门、韶关、南宁、长沙、衡阳、怀化、洛阳、周口、武汉、济南、宿迁、桥</w:t>
      </w:r>
      <w:r>
        <w:rPr>
          <w:rFonts w:hint="eastAsia"/>
          <w:sz w:val="24"/>
          <w:highlight w:val="none"/>
        </w:rPr>
        <w:t>南等13家分公司。项目内容为污水处理站正常运行相关的业务和费用，包括污水站设备设施的操作、维护保养和大修、污泥处置、污水站排放的废水/废气等污染物环境监测，并确保污水处理系统运行正常，污染物排放指标满足要求，本次招标无污水量月保底量约定</w:t>
      </w:r>
      <w:r>
        <w:rPr>
          <w:rFonts w:hint="eastAsia"/>
          <w:sz w:val="24"/>
          <w:highlight w:val="none"/>
          <w:lang w:eastAsia="zh-CN"/>
        </w:rPr>
        <w:t>，</w:t>
      </w:r>
      <w:r>
        <w:rPr>
          <w:rFonts w:hint="eastAsia"/>
          <w:color w:val="auto"/>
          <w:sz w:val="24"/>
          <w:highlight w:val="none"/>
          <w:lang w:val="en-US" w:eastAsia="zh-CN"/>
        </w:rPr>
        <w:t>招标</w:t>
      </w:r>
      <w:r>
        <w:rPr>
          <w:rFonts w:hint="eastAsia"/>
          <w:color w:val="auto"/>
          <w:sz w:val="24"/>
          <w:highlight w:val="none"/>
          <w:lang w:eastAsia="zh-CN"/>
        </w:rPr>
        <w:t>合作期限统一为3年。</w:t>
      </w:r>
    </w:p>
    <w:p>
      <w:pPr>
        <w:spacing w:line="360" w:lineRule="auto"/>
        <w:ind w:firstLine="480" w:firstLineChars="200"/>
        <w:rPr>
          <w:rFonts w:ascii="宋体" w:hAnsi="宋体"/>
          <w:sz w:val="24"/>
        </w:rPr>
      </w:pPr>
      <w:r>
        <w:rPr>
          <w:rFonts w:hint="eastAsia"/>
          <w:sz w:val="24"/>
        </w:rPr>
        <w:t>本次</w:t>
      </w:r>
      <w:r>
        <w:rPr>
          <w:rFonts w:hint="eastAsia" w:asciiTheme="minorEastAsia" w:hAnsiTheme="minorEastAsia" w:eastAsiaTheme="minorEastAsia"/>
          <w:b/>
          <w:bCs/>
          <w:sz w:val="24"/>
        </w:rPr>
        <w:t>污水站业务外包</w:t>
      </w:r>
      <w:r>
        <w:rPr>
          <w:rFonts w:hint="eastAsia"/>
          <w:sz w:val="24"/>
        </w:rPr>
        <w:t>项目招标</w:t>
      </w:r>
      <w:r>
        <w:rPr>
          <w:rFonts w:hint="eastAsia" w:ascii="宋体" w:hAnsi="宋体"/>
          <w:sz w:val="24"/>
        </w:rPr>
        <w:t>需求见</w:t>
      </w:r>
      <w:r>
        <w:rPr>
          <w:rFonts w:hint="eastAsia" w:ascii="宋体" w:hAnsi="宋体"/>
          <w:b/>
          <w:bCs/>
          <w:sz w:val="24"/>
          <w:lang w:val="en-US" w:eastAsia="zh-CN"/>
        </w:rPr>
        <w:t>本公告第三部分技术要求</w:t>
      </w:r>
      <w:r>
        <w:rPr>
          <w:rFonts w:hint="eastAsia" w:ascii="宋体" w:hAnsi="宋体"/>
          <w:sz w:val="24"/>
        </w:rPr>
        <w:t>，详细需求待报名且审核通过后与相应技术部门对接。</w:t>
      </w:r>
    </w:p>
    <w:p>
      <w:pPr>
        <w:pStyle w:val="22"/>
        <w:widowControl w:val="0"/>
        <w:numPr>
          <w:ilvl w:val="0"/>
          <w:numId w:val="3"/>
        </w:numPr>
        <w:spacing w:line="360" w:lineRule="auto"/>
        <w:ind w:firstLineChars="0"/>
        <w:jc w:val="both"/>
        <w:outlineLvl w:val="1"/>
        <w:rPr>
          <w:rFonts w:ascii="宋体" w:hAnsi="宋体"/>
          <w:b/>
          <w:sz w:val="24"/>
        </w:rPr>
      </w:pPr>
      <w:r>
        <w:rPr>
          <w:rFonts w:hint="eastAsia" w:ascii="宋体" w:hAnsi="宋体"/>
          <w:b/>
          <w:sz w:val="24"/>
        </w:rPr>
        <w:t>报名要求</w:t>
      </w:r>
    </w:p>
    <w:p>
      <w:pPr>
        <w:pStyle w:val="22"/>
        <w:widowControl w:val="0"/>
        <w:spacing w:line="360" w:lineRule="auto"/>
        <w:ind w:firstLine="0" w:firstLineChars="0"/>
        <w:jc w:val="both"/>
        <w:rPr>
          <w:rFonts w:ascii="宋体" w:hAnsi="宋体"/>
          <w:sz w:val="24"/>
        </w:rPr>
      </w:pPr>
      <w:r>
        <w:rPr>
          <w:rFonts w:hint="eastAsia" w:ascii="宋体" w:hAnsi="宋体"/>
          <w:sz w:val="24"/>
        </w:rPr>
        <w:t>1、本次共13家分公司项目招标，投标单位根据自身业务能力和资质，可单基地或多基地提供报价。各分公司联系方式如下：</w:t>
      </w:r>
    </w:p>
    <w:p>
      <w:pPr>
        <w:pStyle w:val="22"/>
        <w:widowControl w:val="0"/>
        <w:spacing w:line="360" w:lineRule="auto"/>
        <w:ind w:firstLine="480"/>
        <w:jc w:val="both"/>
        <w:rPr>
          <w:rFonts w:ascii="宋体" w:hAnsi="宋体"/>
          <w:sz w:val="24"/>
        </w:rPr>
      </w:pPr>
      <w:r>
        <w:rPr>
          <w:rFonts w:hint="eastAsia" w:ascii="宋体" w:hAnsi="宋体"/>
          <w:sz w:val="24"/>
        </w:rPr>
        <w:t>广州公司：联系人高杰，电话13672430835，邮箱</w:t>
      </w:r>
      <w:r>
        <w:rPr>
          <w:rFonts w:hint="eastAsia" w:ascii="宋体" w:hAnsi="宋体"/>
          <w:sz w:val="24"/>
          <w:u w:val="single"/>
        </w:rPr>
        <w:t>jie.gao@h-shgroup.com</w:t>
      </w:r>
      <w:r>
        <w:rPr>
          <w:rFonts w:hint="eastAsia" w:ascii="宋体" w:hAnsi="宋体"/>
          <w:sz w:val="24"/>
        </w:rPr>
        <w:t>，地址：广东省广州市黄埔区永和经济区新业路60号，广州娃哈哈恒枫饮料有限公司。</w:t>
      </w:r>
    </w:p>
    <w:p>
      <w:pPr>
        <w:pStyle w:val="22"/>
        <w:widowControl w:val="0"/>
        <w:spacing w:line="360" w:lineRule="auto"/>
        <w:ind w:firstLine="480"/>
        <w:jc w:val="both"/>
        <w:rPr>
          <w:rFonts w:ascii="宋体" w:hAnsi="宋体"/>
          <w:sz w:val="24"/>
        </w:rPr>
      </w:pPr>
      <w:r>
        <w:rPr>
          <w:rFonts w:hint="eastAsia" w:ascii="宋体" w:hAnsi="宋体"/>
          <w:sz w:val="24"/>
        </w:rPr>
        <w:t>厦门公司：联系人梅冰18994149035，电话，邮箱</w:t>
      </w:r>
      <w:r>
        <w:rPr>
          <w:rFonts w:hint="eastAsia" w:ascii="宋体" w:hAnsi="宋体"/>
          <w:sz w:val="24"/>
          <w:u w:val="single"/>
        </w:rPr>
        <w:t>bing.mei@h-shgroup.com</w:t>
      </w:r>
      <w:r>
        <w:rPr>
          <w:rFonts w:hint="eastAsia" w:ascii="宋体" w:hAnsi="宋体"/>
          <w:sz w:val="24"/>
        </w:rPr>
        <w:t>，地址：中国福建省厦门市同安区轻工食品工业园美禾三路333号</w:t>
      </w:r>
    </w:p>
    <w:p>
      <w:pPr>
        <w:pStyle w:val="22"/>
        <w:widowControl w:val="0"/>
        <w:spacing w:line="360" w:lineRule="auto"/>
        <w:ind w:firstLine="480"/>
        <w:jc w:val="both"/>
        <w:rPr>
          <w:rFonts w:ascii="宋体" w:hAnsi="宋体"/>
          <w:sz w:val="24"/>
        </w:rPr>
      </w:pPr>
      <w:r>
        <w:rPr>
          <w:rFonts w:hint="eastAsia" w:ascii="宋体" w:hAnsi="宋体"/>
          <w:sz w:val="24"/>
        </w:rPr>
        <w:t>韶关公司：联系人齐卫东，电话15992953328，邮箱weidong.qi@h-shgroup.com，地址： 广东省韶关市曲江区白土工业园韶关恒枫饮料有限公司。</w:t>
      </w:r>
    </w:p>
    <w:p>
      <w:pPr>
        <w:pStyle w:val="22"/>
        <w:widowControl w:val="0"/>
        <w:spacing w:line="360" w:lineRule="auto"/>
        <w:ind w:firstLine="480"/>
        <w:jc w:val="both"/>
        <w:rPr>
          <w:rFonts w:ascii="宋体" w:hAnsi="宋体"/>
          <w:sz w:val="24"/>
        </w:rPr>
      </w:pPr>
      <w:r>
        <w:rPr>
          <w:rFonts w:hint="eastAsia" w:ascii="宋体" w:hAnsi="宋体"/>
          <w:sz w:val="24"/>
        </w:rPr>
        <w:t>南宁公司：联系人石福群，电话18100762668，邮箱fuqun.shi@h-shgroup.com，地址：广西壮族自治区南宁市经济技术开发区国凯大道6号。</w:t>
      </w:r>
    </w:p>
    <w:p>
      <w:pPr>
        <w:pStyle w:val="22"/>
        <w:widowControl w:val="0"/>
        <w:spacing w:line="360" w:lineRule="auto"/>
        <w:ind w:firstLine="480"/>
        <w:jc w:val="both"/>
        <w:rPr>
          <w:rFonts w:ascii="宋体" w:hAnsi="宋体"/>
          <w:sz w:val="24"/>
        </w:rPr>
      </w:pPr>
      <w:r>
        <w:rPr>
          <w:rFonts w:hint="eastAsia" w:ascii="宋体" w:hAnsi="宋体"/>
          <w:sz w:val="24"/>
        </w:rPr>
        <w:t>长沙公司：联系人郑书江，电话13908483592，邮箱shujiang.zheng@h-shgroup.com，地址：中国湖南省长沙市经济技术开发区桂花路5号。</w:t>
      </w:r>
    </w:p>
    <w:p>
      <w:pPr>
        <w:pStyle w:val="22"/>
        <w:widowControl w:val="0"/>
        <w:spacing w:line="360" w:lineRule="auto"/>
        <w:ind w:firstLine="480"/>
        <w:jc w:val="both"/>
        <w:rPr>
          <w:rFonts w:ascii="宋体" w:hAnsi="宋体"/>
          <w:sz w:val="24"/>
        </w:rPr>
      </w:pPr>
      <w:r>
        <w:rPr>
          <w:rFonts w:hint="eastAsia" w:ascii="宋体" w:hAnsi="宋体"/>
          <w:sz w:val="24"/>
        </w:rPr>
        <w:t>衡阳公司：联系人文琪，电话</w:t>
      </w:r>
      <w:r>
        <w:rPr>
          <w:rFonts w:ascii="宋体" w:hAnsi="宋体"/>
          <w:sz w:val="24"/>
        </w:rPr>
        <w:t>18973217621</w:t>
      </w:r>
      <w:r>
        <w:rPr>
          <w:rFonts w:hint="eastAsia" w:ascii="宋体" w:hAnsi="宋体"/>
          <w:sz w:val="24"/>
        </w:rPr>
        <w:t>，邮箱</w:t>
      </w:r>
      <w:r>
        <w:rPr>
          <w:rFonts w:ascii="宋体" w:hAnsi="宋体"/>
          <w:sz w:val="24"/>
        </w:rPr>
        <w:t>qi.wen@h-shgroup.com</w:t>
      </w:r>
      <w:r>
        <w:rPr>
          <w:rFonts w:hint="eastAsia" w:ascii="宋体" w:hAnsi="宋体"/>
          <w:sz w:val="24"/>
        </w:rPr>
        <w:t>，地址：中国湖南省衡阳市华新开发区47号街区04地块。</w:t>
      </w:r>
    </w:p>
    <w:p>
      <w:pPr>
        <w:pStyle w:val="22"/>
        <w:widowControl w:val="0"/>
        <w:spacing w:line="360" w:lineRule="auto"/>
        <w:ind w:firstLine="480"/>
        <w:jc w:val="both"/>
        <w:rPr>
          <w:rFonts w:ascii="宋体" w:hAnsi="宋体"/>
          <w:sz w:val="24"/>
        </w:rPr>
      </w:pPr>
      <w:r>
        <w:rPr>
          <w:rFonts w:hint="eastAsia" w:ascii="宋体" w:hAnsi="宋体"/>
          <w:sz w:val="24"/>
        </w:rPr>
        <w:t>怀化公司：联系人陈文佳，电话15115186700，邮箱wenjia.chen@h-shgroup.com，地址：中国湖南省怀化市中方县怀化高新技术产业开发区希望路8号。</w:t>
      </w:r>
    </w:p>
    <w:p>
      <w:pPr>
        <w:pStyle w:val="22"/>
        <w:widowControl w:val="0"/>
        <w:spacing w:line="360" w:lineRule="auto"/>
        <w:ind w:firstLine="480"/>
        <w:jc w:val="both"/>
        <w:rPr>
          <w:rFonts w:ascii="宋体" w:hAnsi="宋体"/>
          <w:sz w:val="24"/>
          <w:highlight w:val="none"/>
        </w:rPr>
      </w:pPr>
      <w:r>
        <w:rPr>
          <w:rFonts w:hint="eastAsia" w:ascii="宋体" w:hAnsi="宋体"/>
          <w:sz w:val="24"/>
        </w:rPr>
        <w:t>洛阳公司：联系人闻鸣，电话18837930769，邮箱ming.wen@h-shgroup.com，地址：河南省洛阳市高新区河洛路与军</w:t>
      </w:r>
      <w:r>
        <w:rPr>
          <w:rFonts w:hint="eastAsia" w:ascii="宋体" w:hAnsi="宋体"/>
          <w:sz w:val="24"/>
          <w:highlight w:val="none"/>
        </w:rPr>
        <w:t>威路交叉口。</w:t>
      </w:r>
    </w:p>
    <w:p>
      <w:pPr>
        <w:pStyle w:val="22"/>
        <w:widowControl w:val="0"/>
        <w:spacing w:line="360" w:lineRule="auto"/>
        <w:ind w:firstLine="480"/>
        <w:jc w:val="both"/>
        <w:rPr>
          <w:rFonts w:ascii="宋体" w:hAnsi="宋体"/>
          <w:sz w:val="24"/>
          <w:highlight w:val="none"/>
        </w:rPr>
      </w:pPr>
      <w:r>
        <w:rPr>
          <w:rFonts w:hint="eastAsia" w:ascii="宋体" w:hAnsi="宋体"/>
          <w:sz w:val="24"/>
          <w:highlight w:val="none"/>
        </w:rPr>
        <w:t>周口公司：联系人李德军，电话15290094226，邮箱dejun.li@h-shgroup.com，地址：河南省周口市太昊路与工农路交叉路口。</w:t>
      </w:r>
    </w:p>
    <w:p>
      <w:pPr>
        <w:spacing w:line="300" w:lineRule="auto"/>
        <w:ind w:firstLine="480" w:firstLineChars="200"/>
        <w:rPr>
          <w:rFonts w:ascii="宋体" w:hAnsi="宋体"/>
          <w:sz w:val="24"/>
          <w:highlight w:val="none"/>
        </w:rPr>
      </w:pPr>
      <w:r>
        <w:rPr>
          <w:rFonts w:hint="eastAsia" w:ascii="宋体" w:hAnsi="宋体"/>
          <w:sz w:val="24"/>
          <w:highlight w:val="none"/>
        </w:rPr>
        <w:t>武汉公司:联系人李飞，电话</w:t>
      </w:r>
      <w:r>
        <w:rPr>
          <w:rFonts w:ascii="宋体" w:hAnsi="宋体"/>
          <w:sz w:val="24"/>
          <w:highlight w:val="none"/>
        </w:rPr>
        <w:t>15874273574</w:t>
      </w:r>
      <w:r>
        <w:rPr>
          <w:rFonts w:hint="eastAsia" w:ascii="宋体" w:hAnsi="宋体"/>
          <w:sz w:val="24"/>
          <w:highlight w:val="none"/>
        </w:rPr>
        <w:t>，邮箱fei.</w:t>
      </w:r>
      <w:r>
        <w:rPr>
          <w:rFonts w:ascii="宋体" w:hAnsi="宋体"/>
          <w:sz w:val="24"/>
          <w:highlight w:val="none"/>
        </w:rPr>
        <w:t>li</w:t>
      </w:r>
      <w:r>
        <w:rPr>
          <w:rFonts w:hint="eastAsia" w:ascii="宋体" w:hAnsi="宋体"/>
          <w:sz w:val="24"/>
          <w:highlight w:val="none"/>
        </w:rPr>
        <w:t>@h-shgroup.com，地址：湖北省武汉市东西湖区慈惠农场场部</w:t>
      </w:r>
      <w:r>
        <w:rPr>
          <w:rFonts w:ascii="宋体" w:hAnsi="宋体"/>
          <w:sz w:val="24"/>
          <w:highlight w:val="none"/>
        </w:rPr>
        <w:t xml:space="preserve"> </w:t>
      </w:r>
      <w:r>
        <w:rPr>
          <w:rFonts w:hint="eastAsia" w:ascii="宋体" w:hAnsi="宋体"/>
          <w:sz w:val="24"/>
          <w:highlight w:val="none"/>
        </w:rPr>
        <w:t>武汉宏胜恒枫饮料有限公司。</w:t>
      </w:r>
    </w:p>
    <w:p>
      <w:pPr>
        <w:pStyle w:val="22"/>
        <w:widowControl w:val="0"/>
        <w:spacing w:line="360" w:lineRule="auto"/>
        <w:ind w:firstLine="480"/>
        <w:jc w:val="both"/>
        <w:rPr>
          <w:rFonts w:ascii="宋体" w:hAnsi="宋体"/>
          <w:sz w:val="24"/>
          <w:highlight w:val="none"/>
        </w:rPr>
      </w:pPr>
      <w:r>
        <w:rPr>
          <w:rFonts w:hint="eastAsia" w:ascii="宋体" w:hAnsi="宋体"/>
          <w:sz w:val="24"/>
          <w:highlight w:val="none"/>
        </w:rPr>
        <w:t>济南公司：联系人张宝刚，电话13964058705，邮箱baogang.zhang@h-shgroup.com，地址：山东省济南市章丘区明水经济开发区工业六路1号。</w:t>
      </w:r>
    </w:p>
    <w:p>
      <w:pPr>
        <w:pStyle w:val="22"/>
        <w:widowControl w:val="0"/>
        <w:spacing w:line="360" w:lineRule="auto"/>
        <w:ind w:firstLine="480"/>
        <w:jc w:val="both"/>
        <w:rPr>
          <w:rFonts w:ascii="宋体" w:hAnsi="宋体"/>
          <w:sz w:val="24"/>
        </w:rPr>
      </w:pPr>
      <w:r>
        <w:rPr>
          <w:rFonts w:hint="eastAsia" w:ascii="宋体" w:hAnsi="宋体"/>
          <w:sz w:val="24"/>
        </w:rPr>
        <w:t>宿迁公司：联系人李志磊，电话18762111022，邮箱zhilei.li@h-shgroup.com，地址：江苏省宿迁市经济开发区通湖大道388号。</w:t>
      </w:r>
    </w:p>
    <w:p>
      <w:pPr>
        <w:pStyle w:val="22"/>
        <w:widowControl w:val="0"/>
        <w:spacing w:line="360" w:lineRule="auto"/>
        <w:ind w:firstLine="480"/>
        <w:jc w:val="both"/>
        <w:rPr>
          <w:rFonts w:ascii="宋体" w:hAnsi="宋体"/>
          <w:sz w:val="24"/>
        </w:rPr>
      </w:pPr>
      <w:r>
        <w:rPr>
          <w:rFonts w:hint="eastAsia" w:ascii="宋体" w:hAnsi="宋体"/>
          <w:sz w:val="24"/>
        </w:rPr>
        <w:t>桥南公司：联系人沈能伟，电话15088616255，邮箱nengwei.shen@h-shgroup.com，地址：浙江省杭州市萧山经济开发区恒盛路3号。</w:t>
      </w:r>
    </w:p>
    <w:p>
      <w:pPr>
        <w:pStyle w:val="22"/>
        <w:widowControl w:val="0"/>
        <w:spacing w:line="360" w:lineRule="auto"/>
        <w:ind w:firstLine="0" w:firstLineChars="0"/>
        <w:jc w:val="both"/>
        <w:rPr>
          <w:rFonts w:ascii="宋体" w:hAnsi="宋体"/>
          <w:sz w:val="24"/>
        </w:rPr>
      </w:pPr>
      <w:r>
        <w:rPr>
          <w:rFonts w:hint="eastAsia" w:ascii="宋体" w:hAnsi="宋体"/>
          <w:sz w:val="24"/>
        </w:rPr>
        <w:t>2、投标方必须按时递交投标报名表，包括完整的资质证明，包括营业执照正副本复印件、其它资质证明等。（均需加盖公章）</w:t>
      </w:r>
    </w:p>
    <w:p>
      <w:pPr>
        <w:pStyle w:val="22"/>
        <w:widowControl w:val="0"/>
        <w:numPr>
          <w:ilvl w:val="0"/>
          <w:numId w:val="3"/>
        </w:numPr>
        <w:spacing w:line="360" w:lineRule="auto"/>
        <w:ind w:firstLineChars="0"/>
        <w:jc w:val="both"/>
        <w:outlineLvl w:val="1"/>
        <w:rPr>
          <w:rFonts w:ascii="宋体" w:hAnsi="宋体"/>
          <w:b/>
          <w:sz w:val="24"/>
        </w:rPr>
      </w:pPr>
      <w:r>
        <w:rPr>
          <w:rFonts w:hint="eastAsia" w:ascii="宋体" w:hAnsi="宋体"/>
          <w:b/>
          <w:sz w:val="24"/>
        </w:rPr>
        <w:t>投标过程</w:t>
      </w:r>
    </w:p>
    <w:p>
      <w:pPr>
        <w:pStyle w:val="22"/>
        <w:widowControl w:val="0"/>
        <w:spacing w:line="360" w:lineRule="auto"/>
        <w:ind w:firstLine="0" w:firstLineChars="0"/>
        <w:jc w:val="both"/>
        <w:rPr>
          <w:rFonts w:ascii="宋体" w:hAnsi="宋体"/>
          <w:sz w:val="24"/>
        </w:rPr>
      </w:pPr>
      <w:r>
        <w:rPr>
          <w:rFonts w:hint="eastAsia" w:ascii="宋体" w:hAnsi="宋体"/>
          <w:sz w:val="24"/>
        </w:rPr>
        <w:t>1、招标大致流程：报名→初审→审核→技术沟通→报价→开标→结标→签订合同。竞标企业在递交投标报名表及相关资料并经过资质考核后，领取招标文件。</w:t>
      </w:r>
    </w:p>
    <w:p>
      <w:pPr>
        <w:pStyle w:val="22"/>
        <w:widowControl w:val="0"/>
        <w:spacing w:line="360" w:lineRule="auto"/>
        <w:ind w:firstLine="0" w:firstLineChars="0"/>
        <w:jc w:val="both"/>
        <w:rPr>
          <w:rFonts w:ascii="宋体" w:hAnsi="宋体"/>
          <w:sz w:val="24"/>
        </w:rPr>
      </w:pPr>
      <w:r>
        <w:rPr>
          <w:rFonts w:hint="eastAsia" w:ascii="宋体" w:hAnsi="宋体"/>
          <w:sz w:val="24"/>
        </w:rPr>
        <w:t>2、投标报名表等投标文件递交的截止日期为2023年11月24日，北京时间下午17：00前，接受报名咨询。有意参加投标的企业请按照投标的相关附件，填写盖章后邮件形式发送至</w:t>
      </w:r>
      <w:r>
        <w:rPr>
          <w:rFonts w:hint="eastAsia" w:ascii="宋体" w:hAnsi="宋体"/>
          <w:sz w:val="24"/>
          <w:u w:val="single"/>
        </w:rPr>
        <w:t>各分公司联系人</w:t>
      </w:r>
      <w:r>
        <w:rPr>
          <w:rFonts w:hint="eastAsia" w:ascii="宋体" w:hAnsi="宋体"/>
          <w:sz w:val="24"/>
        </w:rPr>
        <w:t>邮箱和</w:t>
      </w:r>
      <w:r>
        <w:rPr>
          <w:rFonts w:hint="eastAsia" w:ascii="宋体" w:hAnsi="宋体"/>
          <w:sz w:val="24"/>
          <w:u w:val="single"/>
        </w:rPr>
        <w:t xml:space="preserve"> 宏胜供应链 </w:t>
      </w:r>
      <w:r>
        <w:rPr>
          <w:rFonts w:hint="eastAsia" w:ascii="宋体" w:hAnsi="宋体"/>
          <w:sz w:val="24"/>
        </w:rPr>
        <w:t>邮箱，抄送宏胜供应链</w:t>
      </w:r>
      <w:r>
        <w:rPr>
          <w:rFonts w:hint="eastAsia" w:ascii="宋体" w:hAnsi="宋体"/>
          <w:sz w:val="24"/>
          <w:u w:val="single"/>
        </w:rPr>
        <w:t xml:space="preserve">  李媛媛  </w:t>
      </w:r>
      <w:r>
        <w:rPr>
          <w:rFonts w:hint="eastAsia" w:ascii="宋体" w:hAnsi="宋体"/>
          <w:sz w:val="24"/>
        </w:rPr>
        <w:t>邮箱、生产中心</w:t>
      </w:r>
      <w:r>
        <w:rPr>
          <w:rFonts w:hint="eastAsia" w:ascii="宋体" w:hAnsi="宋体"/>
          <w:sz w:val="24"/>
          <w:u w:val="single"/>
        </w:rPr>
        <w:t> 高欣怡 </w:t>
      </w:r>
      <w:r>
        <w:rPr>
          <w:rFonts w:hint="eastAsia" w:ascii="宋体" w:hAnsi="宋体"/>
          <w:sz w:val="24"/>
        </w:rPr>
        <w:t>邮箱。</w:t>
      </w:r>
    </w:p>
    <w:p>
      <w:pPr>
        <w:pStyle w:val="22"/>
        <w:widowControl w:val="0"/>
        <w:spacing w:line="360" w:lineRule="auto"/>
        <w:ind w:firstLine="0" w:firstLineChars="0"/>
        <w:jc w:val="both"/>
        <w:rPr>
          <w:rFonts w:ascii="宋体" w:hAnsi="宋体"/>
          <w:sz w:val="24"/>
        </w:rPr>
      </w:pPr>
      <w:r>
        <w:rPr>
          <w:rFonts w:hint="eastAsia" w:ascii="宋体" w:hAnsi="宋体"/>
          <w:sz w:val="24"/>
        </w:rPr>
        <w:t>3、竞标企业在与各分公司联系人、生产中心确定过技术方案可行后，视为报名成功，可进入报价环节，竞标单位仅可将报价单通过邮件发送给</w:t>
      </w:r>
      <w:r>
        <w:rPr>
          <w:rFonts w:hint="eastAsia" w:ascii="宋体" w:hAnsi="宋体"/>
          <w:sz w:val="24"/>
          <w:u w:val="single"/>
        </w:rPr>
        <w:t xml:space="preserve"> 宏胜供应链 </w:t>
      </w:r>
      <w:r>
        <w:rPr>
          <w:rFonts w:hint="eastAsia" w:ascii="宋体" w:hAnsi="宋体"/>
          <w:sz w:val="24"/>
        </w:rPr>
        <w:t>邮箱，禁止向任何人、任何单位透露报价价格。</w:t>
      </w:r>
    </w:p>
    <w:p>
      <w:pPr>
        <w:pStyle w:val="22"/>
        <w:widowControl w:val="0"/>
        <w:spacing w:line="360" w:lineRule="auto"/>
        <w:ind w:firstLine="0" w:firstLineChars="0"/>
        <w:jc w:val="both"/>
        <w:rPr>
          <w:rFonts w:ascii="宋体" w:hAnsi="宋体"/>
          <w:sz w:val="24"/>
        </w:rPr>
      </w:pPr>
      <w:r>
        <w:rPr>
          <w:rFonts w:hint="eastAsia" w:ascii="宋体" w:hAnsi="宋体"/>
          <w:sz w:val="24"/>
        </w:rPr>
        <w:t>4、宏胜饮料集团及相应分公司在分析投标文件后，将考虑投标方提供的最优服务方案及条件、价格等综合状况，征求相关部门意见后，确定中标企业，并通知到中标供应商。</w:t>
      </w:r>
    </w:p>
    <w:p>
      <w:pPr>
        <w:pStyle w:val="22"/>
        <w:widowControl w:val="0"/>
        <w:spacing w:line="360" w:lineRule="auto"/>
        <w:ind w:firstLine="0" w:firstLineChars="0"/>
        <w:jc w:val="both"/>
        <w:rPr>
          <w:rFonts w:ascii="宋体" w:hAnsi="宋体"/>
          <w:sz w:val="24"/>
        </w:rPr>
      </w:pPr>
      <w:r>
        <w:rPr>
          <w:rFonts w:hint="eastAsia" w:ascii="宋体" w:hAnsi="宋体"/>
          <w:sz w:val="24"/>
        </w:rPr>
        <w:t>5、根据双方服务内容、服务时间、考核内容等方面所达成的一致意见，签署宏胜饮料集团有限公司（相应分公司）污水站业务外包服务合同，合同将包括服务内容、服务收费，服务考核及其他相应条款。</w:t>
      </w:r>
    </w:p>
    <w:p>
      <w:pPr>
        <w:pStyle w:val="22"/>
        <w:widowControl w:val="0"/>
        <w:numPr>
          <w:ilvl w:val="0"/>
          <w:numId w:val="3"/>
        </w:numPr>
        <w:spacing w:line="360" w:lineRule="auto"/>
        <w:ind w:firstLineChars="0"/>
        <w:jc w:val="both"/>
        <w:outlineLvl w:val="1"/>
        <w:rPr>
          <w:rFonts w:ascii="宋体" w:hAnsi="宋体"/>
          <w:b/>
          <w:sz w:val="24"/>
        </w:rPr>
      </w:pPr>
      <w:r>
        <w:rPr>
          <w:rFonts w:hint="eastAsia" w:ascii="宋体" w:hAnsi="宋体"/>
          <w:b/>
          <w:sz w:val="24"/>
        </w:rPr>
        <w:t>联系方式</w:t>
      </w:r>
    </w:p>
    <w:p>
      <w:pPr>
        <w:pStyle w:val="22"/>
        <w:widowControl w:val="0"/>
        <w:spacing w:line="360" w:lineRule="auto"/>
        <w:ind w:firstLine="0" w:firstLineChars="0"/>
        <w:jc w:val="both"/>
        <w:rPr>
          <w:rFonts w:ascii="宋体" w:hAnsi="宋体"/>
          <w:sz w:val="24"/>
        </w:rPr>
      </w:pPr>
      <w:r>
        <w:rPr>
          <w:rFonts w:hint="eastAsia" w:ascii="宋体" w:hAnsi="宋体"/>
          <w:sz w:val="24"/>
        </w:rPr>
        <w:t>1、竞标企业应指定唯一全权代表，以回答我方的经常性合理询问及竞价。</w:t>
      </w:r>
    </w:p>
    <w:p>
      <w:pPr>
        <w:pStyle w:val="22"/>
        <w:widowControl w:val="0"/>
        <w:spacing w:line="360" w:lineRule="auto"/>
        <w:ind w:firstLine="0" w:firstLineChars="0"/>
        <w:jc w:val="both"/>
        <w:rPr>
          <w:rFonts w:ascii="宋体" w:hAnsi="宋体"/>
          <w:sz w:val="24"/>
        </w:rPr>
      </w:pPr>
      <w:r>
        <w:rPr>
          <w:rFonts w:hint="eastAsia" w:ascii="宋体" w:hAnsi="宋体"/>
          <w:sz w:val="24"/>
        </w:rPr>
        <w:t>2、投标邮箱：</w:t>
      </w:r>
      <w:r>
        <w:rPr>
          <w:rFonts w:hint="eastAsia" w:ascii="宋体" w:hAnsi="宋体"/>
          <w:sz w:val="24"/>
          <w:u w:val="single"/>
        </w:rPr>
        <w:t xml:space="preserve"> 宏胜供应链 </w:t>
      </w:r>
      <w:r>
        <w:rPr>
          <w:rFonts w:hint="eastAsia" w:ascii="宋体" w:hAnsi="宋体"/>
          <w:sz w:val="24"/>
        </w:rPr>
        <w:t>，邮箱：</w:t>
      </w:r>
      <w:r>
        <w:rPr>
          <w:rFonts w:hint="eastAsia" w:ascii="宋体" w:hAnsi="宋体"/>
          <w:sz w:val="24"/>
          <w:u w:val="single"/>
        </w:rPr>
        <w:t>sd@h-shgroup.com</w:t>
      </w:r>
      <w:r>
        <w:rPr>
          <w:rFonts w:hint="eastAsia" w:ascii="宋体" w:hAnsi="宋体"/>
          <w:sz w:val="24"/>
        </w:rPr>
        <w:t>。</w:t>
      </w:r>
    </w:p>
    <w:p>
      <w:pPr>
        <w:pStyle w:val="22"/>
        <w:widowControl w:val="0"/>
        <w:spacing w:line="360" w:lineRule="auto"/>
        <w:ind w:firstLine="0" w:firstLineChars="0"/>
        <w:jc w:val="both"/>
        <w:rPr>
          <w:rFonts w:ascii="宋体" w:hAnsi="宋体"/>
          <w:sz w:val="24"/>
          <w:u w:val="single"/>
        </w:rPr>
      </w:pPr>
      <w:r>
        <w:rPr>
          <w:rFonts w:hint="eastAsia" w:ascii="宋体" w:hAnsi="宋体"/>
          <w:sz w:val="24"/>
        </w:rPr>
        <w:t>3、商务咨询：</w:t>
      </w:r>
      <w:r>
        <w:rPr>
          <w:rFonts w:hint="eastAsia" w:ascii="宋体" w:hAnsi="宋体"/>
          <w:sz w:val="24"/>
          <w:u w:val="single"/>
        </w:rPr>
        <w:t xml:space="preserve"> 李媛媛 </w:t>
      </w:r>
      <w:r>
        <w:rPr>
          <w:rFonts w:hint="eastAsia" w:ascii="宋体" w:hAnsi="宋体"/>
          <w:sz w:val="24"/>
        </w:rPr>
        <w:t>，电话：</w:t>
      </w:r>
      <w:r>
        <w:rPr>
          <w:rFonts w:hint="eastAsia" w:ascii="宋体" w:hAnsi="宋体"/>
          <w:sz w:val="24"/>
          <w:u w:val="single"/>
        </w:rPr>
        <w:t xml:space="preserve"> 0571-82880106 </w:t>
      </w:r>
      <w:r>
        <w:rPr>
          <w:rFonts w:hint="eastAsia" w:ascii="宋体" w:hAnsi="宋体"/>
          <w:sz w:val="24"/>
        </w:rPr>
        <w:t>，邮件：</w:t>
      </w:r>
      <w:r>
        <w:fldChar w:fldCharType="begin"/>
      </w:r>
      <w:r>
        <w:instrText xml:space="preserve"> HYPERLINK "mailto:yuanyuan.li4@h-shgroup.com。" </w:instrText>
      </w:r>
      <w:r>
        <w:fldChar w:fldCharType="separate"/>
      </w:r>
      <w:r>
        <w:rPr>
          <w:rStyle w:val="18"/>
          <w:rFonts w:hint="eastAsia" w:ascii="宋体" w:hAnsi="宋体"/>
          <w:color w:val="auto"/>
          <w:sz w:val="24"/>
        </w:rPr>
        <w:t>yuanyuan.li4@h-shgroup.com。</w:t>
      </w:r>
      <w:r>
        <w:rPr>
          <w:rStyle w:val="18"/>
          <w:rFonts w:hint="eastAsia" w:ascii="宋体" w:hAnsi="宋体"/>
          <w:color w:val="auto"/>
          <w:sz w:val="24"/>
        </w:rPr>
        <w:fldChar w:fldCharType="end"/>
      </w:r>
    </w:p>
    <w:p>
      <w:pPr>
        <w:pStyle w:val="22"/>
        <w:widowControl w:val="0"/>
        <w:spacing w:line="360" w:lineRule="auto"/>
        <w:ind w:firstLine="0" w:firstLineChars="0"/>
        <w:jc w:val="both"/>
        <w:rPr>
          <w:rFonts w:ascii="宋体" w:hAnsi="宋体"/>
          <w:sz w:val="24"/>
        </w:rPr>
      </w:pPr>
      <w:r>
        <w:rPr>
          <w:rFonts w:hint="eastAsia" w:ascii="宋体" w:hAnsi="宋体"/>
          <w:sz w:val="24"/>
        </w:rPr>
        <w:t>地址：杭州市萧山区恒盛路9号宏胜饮料集团供应链公司。</w:t>
      </w:r>
    </w:p>
    <w:p>
      <w:pPr>
        <w:pStyle w:val="22"/>
        <w:widowControl w:val="0"/>
        <w:spacing w:line="360" w:lineRule="auto"/>
        <w:ind w:firstLine="0" w:firstLineChars="0"/>
        <w:jc w:val="both"/>
        <w:rPr>
          <w:rFonts w:ascii="宋体" w:hAnsi="宋体"/>
          <w:sz w:val="24"/>
        </w:rPr>
      </w:pPr>
      <w:r>
        <w:rPr>
          <w:rFonts w:hint="eastAsia" w:ascii="宋体" w:hAnsi="宋体"/>
          <w:sz w:val="24"/>
        </w:rPr>
        <w:t>4、技术咨询：</w:t>
      </w:r>
      <w:r>
        <w:rPr>
          <w:rFonts w:hint="eastAsia" w:ascii="宋体" w:hAnsi="宋体"/>
          <w:sz w:val="24"/>
          <w:u w:val="single"/>
        </w:rPr>
        <w:t xml:space="preserve"> 高欣怡 </w:t>
      </w:r>
      <w:r>
        <w:rPr>
          <w:rFonts w:hint="eastAsia" w:ascii="宋体" w:hAnsi="宋体"/>
          <w:sz w:val="24"/>
        </w:rPr>
        <w:t>，电话：</w:t>
      </w:r>
      <w:r>
        <w:rPr>
          <w:rFonts w:hint="eastAsia" w:ascii="宋体" w:hAnsi="宋体"/>
          <w:sz w:val="24"/>
          <w:u w:val="single"/>
        </w:rPr>
        <w:t xml:space="preserve"> 0571-82830252（52014） </w:t>
      </w:r>
      <w:r>
        <w:rPr>
          <w:rFonts w:hint="eastAsia" w:ascii="宋体" w:hAnsi="宋体"/>
          <w:sz w:val="24"/>
        </w:rPr>
        <w:t>，邮件：</w:t>
      </w:r>
      <w:r>
        <w:fldChar w:fldCharType="begin"/>
      </w:r>
      <w:r>
        <w:instrText xml:space="preserve"> HYPERLINK "mailto:xinyi.gao@h-shgroup.com。" </w:instrText>
      </w:r>
      <w:r>
        <w:fldChar w:fldCharType="separate"/>
      </w:r>
      <w:r>
        <w:rPr>
          <w:rStyle w:val="18"/>
          <w:rFonts w:hint="eastAsia" w:ascii="宋体" w:hAnsi="宋体"/>
          <w:color w:val="auto"/>
          <w:sz w:val="24"/>
        </w:rPr>
        <w:t>xinyi.gao@h-shgroup.com</w:t>
      </w:r>
      <w:r>
        <w:rPr>
          <w:rStyle w:val="18"/>
          <w:rFonts w:hint="eastAsia" w:ascii="宋体" w:hAnsi="宋体"/>
          <w:color w:val="auto"/>
          <w:sz w:val="24"/>
          <w:u w:val="none"/>
        </w:rPr>
        <w:t>。</w:t>
      </w:r>
      <w:r>
        <w:rPr>
          <w:rStyle w:val="18"/>
          <w:rFonts w:hint="eastAsia" w:ascii="宋体" w:hAnsi="宋体"/>
          <w:color w:val="auto"/>
          <w:sz w:val="24"/>
          <w:u w:val="none"/>
        </w:rPr>
        <w:fldChar w:fldCharType="end"/>
      </w:r>
    </w:p>
    <w:p>
      <w:pPr>
        <w:pStyle w:val="22"/>
        <w:widowControl w:val="0"/>
        <w:spacing w:line="360" w:lineRule="auto"/>
        <w:ind w:firstLine="0" w:firstLineChars="0"/>
        <w:jc w:val="both"/>
        <w:rPr>
          <w:rFonts w:ascii="宋体" w:hAnsi="宋体"/>
          <w:sz w:val="24"/>
        </w:rPr>
      </w:pPr>
      <w:r>
        <w:rPr>
          <w:rFonts w:hint="eastAsia" w:ascii="宋体" w:hAnsi="宋体"/>
          <w:sz w:val="24"/>
        </w:rPr>
        <w:t>5、技术咨询：</w:t>
      </w:r>
      <w:r>
        <w:rPr>
          <w:rFonts w:hint="eastAsia" w:ascii="宋体" w:hAnsi="宋体"/>
          <w:sz w:val="24"/>
          <w:u w:val="single"/>
        </w:rPr>
        <w:t xml:space="preserve"> 吴庆龙 </w:t>
      </w:r>
      <w:r>
        <w:rPr>
          <w:rFonts w:hint="eastAsia" w:ascii="宋体" w:hAnsi="宋体"/>
          <w:sz w:val="24"/>
        </w:rPr>
        <w:t>，电话：</w:t>
      </w:r>
      <w:r>
        <w:rPr>
          <w:rFonts w:hint="eastAsia" w:ascii="宋体" w:hAnsi="宋体"/>
          <w:sz w:val="24"/>
          <w:u w:val="single"/>
        </w:rPr>
        <w:t xml:space="preserve"> 0571-82830239（52013） </w:t>
      </w:r>
      <w:r>
        <w:rPr>
          <w:rFonts w:hint="eastAsia" w:ascii="宋体" w:hAnsi="宋体"/>
          <w:sz w:val="24"/>
        </w:rPr>
        <w:t>，邮件：</w:t>
      </w:r>
      <w:r>
        <w:fldChar w:fldCharType="begin"/>
      </w:r>
      <w:r>
        <w:instrText xml:space="preserve"> HYPERLINK "mailto:qinglong.wu@h-shgroup.com" </w:instrText>
      </w:r>
      <w:r>
        <w:fldChar w:fldCharType="separate"/>
      </w:r>
      <w:r>
        <w:rPr>
          <w:rStyle w:val="18"/>
          <w:rFonts w:hint="eastAsia" w:ascii="宋体" w:hAnsi="宋体"/>
          <w:color w:val="auto"/>
          <w:sz w:val="24"/>
        </w:rPr>
        <w:t>qinglong.wu@h-shgroup.com</w:t>
      </w:r>
      <w:r>
        <w:rPr>
          <w:rStyle w:val="18"/>
          <w:rFonts w:hint="eastAsia" w:ascii="宋体" w:hAnsi="宋体"/>
          <w:color w:val="auto"/>
          <w:sz w:val="24"/>
        </w:rPr>
        <w:fldChar w:fldCharType="end"/>
      </w:r>
      <w:r>
        <w:rPr>
          <w:rFonts w:hint="eastAsia" w:ascii="宋体" w:hAnsi="宋体"/>
          <w:sz w:val="24"/>
        </w:rPr>
        <w:t>。</w:t>
      </w:r>
    </w:p>
    <w:p>
      <w:pPr>
        <w:pStyle w:val="22"/>
        <w:widowControl w:val="0"/>
        <w:spacing w:line="360" w:lineRule="auto"/>
        <w:ind w:firstLine="0" w:firstLineChars="0"/>
        <w:jc w:val="both"/>
        <w:rPr>
          <w:rFonts w:ascii="宋体" w:hAnsi="宋体"/>
          <w:sz w:val="24"/>
        </w:rPr>
      </w:pPr>
      <w:r>
        <w:rPr>
          <w:rFonts w:hint="eastAsia" w:ascii="宋体" w:hAnsi="宋体"/>
          <w:sz w:val="24"/>
        </w:rPr>
        <w:t>地址：杭州市萧山区恒盛路3号。</w:t>
      </w:r>
    </w:p>
    <w:p>
      <w:pPr>
        <w:pStyle w:val="22"/>
        <w:widowControl w:val="0"/>
        <w:spacing w:line="360" w:lineRule="auto"/>
        <w:ind w:firstLine="0" w:firstLineChars="0"/>
        <w:jc w:val="both"/>
        <w:rPr>
          <w:rFonts w:ascii="宋体" w:hAnsi="宋体"/>
          <w:sz w:val="24"/>
        </w:rPr>
      </w:pPr>
    </w:p>
    <w:p>
      <w:pPr>
        <w:pStyle w:val="22"/>
        <w:widowControl w:val="0"/>
        <w:spacing w:line="360" w:lineRule="auto"/>
        <w:ind w:firstLine="0" w:firstLineChars="0"/>
        <w:jc w:val="center"/>
        <w:outlineLvl w:val="0"/>
        <w:rPr>
          <w:rFonts w:ascii="宋体" w:hAnsi="宋体"/>
          <w:sz w:val="24"/>
        </w:rPr>
      </w:pPr>
      <w:r>
        <w:rPr>
          <w:rFonts w:ascii="微软雅黑" w:hAnsi="微软雅黑" w:eastAsia="微软雅黑" w:cs="微软雅黑"/>
          <w:b/>
          <w:bCs/>
          <w:sz w:val="27"/>
          <w:szCs w:val="27"/>
        </w:rPr>
        <w:t>第二部分</w:t>
      </w:r>
    </w:p>
    <w:p>
      <w:pPr>
        <w:pStyle w:val="22"/>
        <w:widowControl w:val="0"/>
        <w:spacing w:line="360" w:lineRule="auto"/>
        <w:ind w:firstLine="0" w:firstLineChars="0"/>
        <w:jc w:val="center"/>
        <w:outlineLvl w:val="1"/>
        <w:rPr>
          <w:rFonts w:ascii="宋体" w:hAnsi="宋体"/>
          <w:sz w:val="24"/>
        </w:rPr>
      </w:pPr>
      <w:r>
        <w:rPr>
          <w:rFonts w:ascii="微软雅黑" w:hAnsi="微软雅黑" w:eastAsia="微软雅黑" w:cs="微软雅黑"/>
          <w:b/>
          <w:bCs/>
          <w:sz w:val="27"/>
          <w:szCs w:val="27"/>
        </w:rPr>
        <w:t>投标须知</w:t>
      </w:r>
    </w:p>
    <w:p>
      <w:pPr>
        <w:pStyle w:val="22"/>
        <w:widowControl w:val="0"/>
        <w:numPr>
          <w:ilvl w:val="0"/>
          <w:numId w:val="4"/>
        </w:numPr>
        <w:spacing w:line="360" w:lineRule="auto"/>
        <w:ind w:firstLineChars="0"/>
        <w:jc w:val="both"/>
        <w:outlineLvl w:val="1"/>
        <w:rPr>
          <w:rFonts w:ascii="宋体" w:hAnsi="宋体"/>
          <w:b/>
          <w:sz w:val="24"/>
        </w:rPr>
      </w:pPr>
      <w:r>
        <w:rPr>
          <w:rFonts w:hint="eastAsia" w:ascii="宋体" w:hAnsi="宋体"/>
          <w:b/>
          <w:sz w:val="24"/>
        </w:rPr>
        <w:t>投标资格：</w:t>
      </w:r>
    </w:p>
    <w:p>
      <w:pPr>
        <w:widowControl w:val="0"/>
        <w:numPr>
          <w:ilvl w:val="0"/>
          <w:numId w:val="5"/>
        </w:numPr>
        <w:snapToGrid w:val="0"/>
        <w:spacing w:line="276" w:lineRule="auto"/>
        <w:jc w:val="both"/>
        <w:rPr>
          <w:rFonts w:ascii="宋体" w:hAnsi="宋体"/>
          <w:sz w:val="24"/>
        </w:rPr>
      </w:pPr>
      <w:r>
        <w:rPr>
          <w:rFonts w:hint="eastAsia" w:ascii="宋体" w:hAnsi="宋体"/>
          <w:sz w:val="24"/>
        </w:rPr>
        <w:t>投标方必须具有独立法人资格， 资质等级和经营范围应与投标设备及工程相适应。</w:t>
      </w:r>
    </w:p>
    <w:p>
      <w:pPr>
        <w:widowControl w:val="0"/>
        <w:numPr>
          <w:ilvl w:val="0"/>
          <w:numId w:val="5"/>
        </w:numPr>
        <w:snapToGrid w:val="0"/>
        <w:spacing w:line="360" w:lineRule="auto"/>
        <w:jc w:val="both"/>
        <w:rPr>
          <w:rFonts w:ascii="宋体" w:hAnsi="宋体"/>
          <w:sz w:val="24"/>
        </w:rPr>
      </w:pPr>
      <w:r>
        <w:rPr>
          <w:rFonts w:hint="eastAsia" w:ascii="宋体" w:hAnsi="宋体"/>
          <w:sz w:val="24"/>
        </w:rPr>
        <w:t>投标方必须具有独立订立合同的权利能力，在专业技术、设备设施、人员组织、业绩经验、资金、售后服务等方面具有相应的资格和能力。</w:t>
      </w:r>
    </w:p>
    <w:p>
      <w:pPr>
        <w:widowControl w:val="0"/>
        <w:numPr>
          <w:ilvl w:val="0"/>
          <w:numId w:val="5"/>
        </w:numPr>
        <w:snapToGrid w:val="0"/>
        <w:spacing w:line="360" w:lineRule="auto"/>
        <w:jc w:val="both"/>
        <w:rPr>
          <w:rFonts w:ascii="宋体" w:hAnsi="宋体"/>
          <w:sz w:val="24"/>
        </w:rPr>
      </w:pPr>
      <w:r>
        <w:rPr>
          <w:rFonts w:hint="eastAsia" w:ascii="宋体" w:hAnsi="宋体"/>
          <w:sz w:val="24"/>
        </w:rPr>
        <w:t>投标方从事投标货物制造、销售以及售后服务经验不少于五年，注册资金必须在100万人民币以上；</w:t>
      </w:r>
    </w:p>
    <w:p>
      <w:pPr>
        <w:widowControl w:val="0"/>
        <w:numPr>
          <w:ilvl w:val="0"/>
          <w:numId w:val="5"/>
        </w:numPr>
        <w:snapToGrid w:val="0"/>
        <w:spacing w:line="360" w:lineRule="auto"/>
        <w:jc w:val="both"/>
        <w:rPr>
          <w:rFonts w:ascii="宋体" w:hAnsi="宋体"/>
          <w:sz w:val="24"/>
        </w:rPr>
      </w:pPr>
      <w:r>
        <w:rPr>
          <w:rFonts w:hint="eastAsia" w:ascii="宋体" w:hAnsi="宋体"/>
          <w:sz w:val="24"/>
        </w:rPr>
        <w:t>有健全的售后服务体系，能根据需方要求响应应急需求，具备48小时到达现场并解决问题的能力。</w:t>
      </w:r>
    </w:p>
    <w:p>
      <w:pPr>
        <w:widowControl w:val="0"/>
        <w:numPr>
          <w:ilvl w:val="0"/>
          <w:numId w:val="5"/>
        </w:numPr>
        <w:snapToGrid w:val="0"/>
        <w:spacing w:line="360" w:lineRule="auto"/>
        <w:jc w:val="both"/>
        <w:rPr>
          <w:rFonts w:ascii="宋体" w:hAnsi="宋体"/>
          <w:sz w:val="24"/>
        </w:rPr>
      </w:pPr>
      <w:r>
        <w:rPr>
          <w:rFonts w:hint="eastAsia" w:ascii="宋体" w:hAnsi="宋体"/>
          <w:sz w:val="24"/>
        </w:rPr>
        <w:t>投标人必须具备投标项目经营权。</w:t>
      </w:r>
    </w:p>
    <w:p>
      <w:pPr>
        <w:widowControl w:val="0"/>
        <w:numPr>
          <w:ilvl w:val="0"/>
          <w:numId w:val="5"/>
        </w:numPr>
        <w:snapToGrid w:val="0"/>
        <w:spacing w:line="360" w:lineRule="auto"/>
        <w:jc w:val="both"/>
        <w:rPr>
          <w:rFonts w:ascii="宋体" w:hAnsi="宋体"/>
          <w:sz w:val="24"/>
        </w:rPr>
      </w:pPr>
      <w:r>
        <w:rPr>
          <w:rFonts w:ascii="宋体" w:hAnsi="宋体"/>
          <w:sz w:val="24"/>
        </w:rPr>
        <w:t>具有良好的商业信誉和健全的财务会计制度</w:t>
      </w:r>
      <w:r>
        <w:rPr>
          <w:rFonts w:hint="eastAsia" w:ascii="宋体" w:hAnsi="宋体"/>
          <w:sz w:val="24"/>
        </w:rPr>
        <w:t>。</w:t>
      </w:r>
    </w:p>
    <w:p>
      <w:pPr>
        <w:widowControl w:val="0"/>
        <w:numPr>
          <w:ilvl w:val="0"/>
          <w:numId w:val="5"/>
        </w:numPr>
        <w:snapToGrid w:val="0"/>
        <w:spacing w:line="360" w:lineRule="auto"/>
        <w:jc w:val="both"/>
        <w:rPr>
          <w:rFonts w:ascii="宋体" w:hAnsi="宋体"/>
          <w:sz w:val="24"/>
        </w:rPr>
      </w:pPr>
      <w:r>
        <w:rPr>
          <w:rFonts w:hint="eastAsia" w:ascii="宋体" w:hAnsi="宋体"/>
          <w:sz w:val="24"/>
        </w:rPr>
        <w:t>遵守国家法律、法规，具有良好的信誉和商业道德，没有行贿受贿、偷税漏税及欺诈行为，没有发生重大经济纠纷和走私犯罪记录。</w:t>
      </w:r>
    </w:p>
    <w:p>
      <w:pPr>
        <w:widowControl w:val="0"/>
        <w:numPr>
          <w:ilvl w:val="0"/>
          <w:numId w:val="5"/>
        </w:numPr>
        <w:snapToGrid w:val="0"/>
        <w:spacing w:line="360" w:lineRule="auto"/>
        <w:jc w:val="both"/>
        <w:rPr>
          <w:rFonts w:ascii="宋体" w:hAnsi="宋体"/>
          <w:sz w:val="24"/>
        </w:rPr>
      </w:pPr>
      <w:r>
        <w:rPr>
          <w:rFonts w:hint="eastAsia" w:ascii="宋体" w:hAnsi="宋体"/>
          <w:sz w:val="24"/>
        </w:rPr>
        <w:t>具有履行合同的能力和良好的履行合同记录。</w:t>
      </w:r>
    </w:p>
    <w:p>
      <w:pPr>
        <w:widowControl w:val="0"/>
        <w:numPr>
          <w:ilvl w:val="0"/>
          <w:numId w:val="5"/>
        </w:numPr>
        <w:snapToGrid w:val="0"/>
        <w:spacing w:line="360" w:lineRule="auto"/>
        <w:jc w:val="both"/>
        <w:rPr>
          <w:rFonts w:ascii="宋体" w:hAnsi="宋体"/>
          <w:sz w:val="24"/>
        </w:rPr>
      </w:pPr>
      <w:r>
        <w:rPr>
          <w:rFonts w:hint="eastAsia" w:ascii="宋体" w:hAnsi="宋体"/>
          <w:sz w:val="24"/>
        </w:rPr>
        <w:t>不得有串标、虚假陈述、伪造变造文件等欺诈行为，否则取消投资资格。</w:t>
      </w:r>
    </w:p>
    <w:p>
      <w:pPr>
        <w:widowControl w:val="0"/>
        <w:numPr>
          <w:ilvl w:val="0"/>
          <w:numId w:val="5"/>
        </w:numPr>
        <w:snapToGrid w:val="0"/>
        <w:spacing w:line="360" w:lineRule="auto"/>
        <w:jc w:val="both"/>
        <w:rPr>
          <w:rFonts w:ascii="宋体" w:hAnsi="宋体"/>
          <w:sz w:val="24"/>
        </w:rPr>
      </w:pPr>
      <w:r>
        <w:rPr>
          <w:rFonts w:hint="eastAsia" w:ascii="宋体" w:hAnsi="宋体"/>
          <w:sz w:val="24"/>
        </w:rPr>
        <w:t>投标单位在参加本次招标活动中，必须由本单位的法人代表或者全权代表参加，不得委派其他人参加，若有发现均按弃标处理。</w:t>
      </w:r>
    </w:p>
    <w:p>
      <w:pPr>
        <w:widowControl w:val="0"/>
        <w:numPr>
          <w:ilvl w:val="0"/>
          <w:numId w:val="5"/>
        </w:numPr>
        <w:snapToGrid w:val="0"/>
        <w:spacing w:line="360" w:lineRule="auto"/>
        <w:jc w:val="both"/>
        <w:rPr>
          <w:rFonts w:ascii="宋体" w:hAnsi="宋体"/>
          <w:sz w:val="24"/>
        </w:rPr>
      </w:pPr>
      <w:r>
        <w:rPr>
          <w:rFonts w:hint="eastAsia" w:ascii="宋体" w:hAnsi="宋体"/>
          <w:sz w:val="24"/>
        </w:rPr>
        <w:t>投标人应有商务负责人和技术负责人，确保招标方现场询标。</w:t>
      </w:r>
    </w:p>
    <w:p>
      <w:pPr>
        <w:pStyle w:val="22"/>
        <w:widowControl w:val="0"/>
        <w:numPr>
          <w:ilvl w:val="0"/>
          <w:numId w:val="4"/>
        </w:numPr>
        <w:spacing w:line="360" w:lineRule="auto"/>
        <w:ind w:firstLineChars="0"/>
        <w:jc w:val="both"/>
        <w:outlineLvl w:val="1"/>
        <w:rPr>
          <w:rFonts w:ascii="宋体" w:hAnsi="宋体"/>
          <w:b/>
          <w:sz w:val="24"/>
        </w:rPr>
      </w:pPr>
      <w:r>
        <w:rPr>
          <w:rFonts w:hint="eastAsia" w:ascii="宋体" w:hAnsi="宋体"/>
          <w:b/>
          <w:sz w:val="24"/>
        </w:rPr>
        <w:t>投标报价</w:t>
      </w:r>
    </w:p>
    <w:p>
      <w:pPr>
        <w:widowControl w:val="0"/>
        <w:snapToGrid w:val="0"/>
        <w:spacing w:line="360" w:lineRule="auto"/>
        <w:jc w:val="both"/>
        <w:rPr>
          <w:rFonts w:ascii="宋体" w:hAnsi="宋体"/>
          <w:sz w:val="24"/>
        </w:rPr>
      </w:pPr>
      <w:r>
        <w:rPr>
          <w:rFonts w:hint="eastAsia" w:ascii="宋体" w:hAnsi="宋体"/>
          <w:sz w:val="24"/>
        </w:rPr>
        <w:t>1、投标报价以人民币为结算货币；</w:t>
      </w:r>
    </w:p>
    <w:p>
      <w:pPr>
        <w:widowControl w:val="0"/>
        <w:snapToGrid w:val="0"/>
        <w:spacing w:line="360" w:lineRule="auto"/>
        <w:jc w:val="both"/>
        <w:rPr>
          <w:rFonts w:ascii="宋体" w:hAnsi="宋体"/>
          <w:sz w:val="24"/>
        </w:rPr>
      </w:pPr>
      <w:r>
        <w:rPr>
          <w:rFonts w:hint="eastAsia" w:ascii="宋体" w:hAnsi="宋体"/>
          <w:sz w:val="24"/>
        </w:rPr>
        <w:t>2、投标报价包含固定费用、浮动费用，开票税率原则上要求6%；</w:t>
      </w:r>
    </w:p>
    <w:p>
      <w:pPr>
        <w:pStyle w:val="22"/>
        <w:widowControl w:val="0"/>
        <w:numPr>
          <w:ilvl w:val="0"/>
          <w:numId w:val="4"/>
        </w:numPr>
        <w:spacing w:line="360" w:lineRule="auto"/>
        <w:ind w:firstLineChars="0"/>
        <w:jc w:val="both"/>
        <w:outlineLvl w:val="1"/>
        <w:rPr>
          <w:rFonts w:ascii="宋体" w:hAnsi="宋体"/>
          <w:b/>
          <w:sz w:val="24"/>
        </w:rPr>
      </w:pPr>
      <w:r>
        <w:rPr>
          <w:rFonts w:hint="eastAsia" w:ascii="宋体" w:hAnsi="宋体"/>
          <w:b/>
          <w:sz w:val="24"/>
        </w:rPr>
        <w:t>投标保证金</w:t>
      </w:r>
    </w:p>
    <w:p>
      <w:pPr>
        <w:widowControl w:val="0"/>
        <w:snapToGrid w:val="0"/>
        <w:spacing w:line="360" w:lineRule="auto"/>
        <w:ind w:firstLine="480" w:firstLineChars="200"/>
        <w:jc w:val="both"/>
        <w:rPr>
          <w:rFonts w:ascii="宋体" w:hAnsi="宋体"/>
          <w:sz w:val="24"/>
        </w:rPr>
      </w:pPr>
      <w:r>
        <w:rPr>
          <w:rFonts w:hint="eastAsia" w:ascii="宋体" w:hAnsi="宋体"/>
          <w:sz w:val="24"/>
        </w:rPr>
        <w:t>投标方必须在 2023年11月26日下午14:00前将投标保证金</w:t>
      </w:r>
      <w:r>
        <w:rPr>
          <w:rFonts w:hint="eastAsia" w:ascii="宋体" w:hAnsi="宋体"/>
          <w:sz w:val="24"/>
          <w:u w:val="single"/>
        </w:rPr>
        <w:t xml:space="preserve"> 伍 </w:t>
      </w:r>
      <w:r>
        <w:rPr>
          <w:rFonts w:hint="eastAsia" w:ascii="宋体" w:hAnsi="宋体"/>
          <w:sz w:val="24"/>
        </w:rPr>
        <w:t>万元（银行汇票或电汇）递交至招标方，投标方及保证金账户抬头必须一致，不接受现金保证金。投标保证金不能按时上交的投标方将被取消投标资格。</w:t>
      </w:r>
    </w:p>
    <w:p>
      <w:pPr>
        <w:widowControl w:val="0"/>
        <w:snapToGrid w:val="0"/>
        <w:spacing w:line="360" w:lineRule="auto"/>
        <w:ind w:firstLine="480" w:firstLineChars="200"/>
        <w:jc w:val="both"/>
        <w:rPr>
          <w:rFonts w:ascii="宋体" w:hAnsi="宋体"/>
          <w:sz w:val="24"/>
        </w:rPr>
      </w:pPr>
      <w:r>
        <w:rPr>
          <w:rFonts w:hint="eastAsia" w:ascii="宋体" w:hAnsi="宋体"/>
          <w:sz w:val="24"/>
        </w:rPr>
        <w:t>投标方在宏胜饮料集团有限公司及</w:t>
      </w:r>
      <w:r>
        <w:rPr>
          <w:rFonts w:hint="eastAsia" w:ascii="宋体" w:hAnsi="宋体"/>
          <w:color w:val="FF0000"/>
          <w:sz w:val="24"/>
        </w:rPr>
        <w:t>其关联公司</w:t>
      </w:r>
      <w:r>
        <w:rPr>
          <w:rFonts w:hint="eastAsia" w:ascii="宋体" w:hAnsi="宋体"/>
          <w:sz w:val="24"/>
        </w:rPr>
        <w:t>已有履约保证金或应收账款，且多于</w:t>
      </w:r>
      <w:r>
        <w:rPr>
          <w:rFonts w:hint="eastAsia" w:ascii="宋体" w:hAnsi="宋体"/>
          <w:sz w:val="24"/>
          <w:u w:val="single"/>
        </w:rPr>
        <w:t xml:space="preserve"> 伍 </w:t>
      </w:r>
      <w:r>
        <w:rPr>
          <w:rFonts w:hint="eastAsia" w:ascii="宋体" w:hAnsi="宋体"/>
          <w:sz w:val="24"/>
        </w:rPr>
        <w:t>万元的，在按照附件三文本填写并盖章提交给招标方后，经招标方审核同意后，可以不用再行提交投标保证金。</w:t>
      </w:r>
    </w:p>
    <w:p>
      <w:pPr>
        <w:widowControl w:val="0"/>
        <w:snapToGrid w:val="0"/>
        <w:spacing w:line="360" w:lineRule="auto"/>
        <w:jc w:val="both"/>
        <w:rPr>
          <w:rFonts w:ascii="宋体" w:hAnsi="宋体"/>
          <w:sz w:val="24"/>
        </w:rPr>
      </w:pPr>
      <w:r>
        <w:rPr>
          <w:rFonts w:hint="eastAsia" w:ascii="宋体" w:hAnsi="宋体"/>
          <w:sz w:val="24"/>
        </w:rPr>
        <w:t>1、保证金电汇缴纳账户：</w:t>
      </w:r>
    </w:p>
    <w:p>
      <w:pPr>
        <w:widowControl w:val="0"/>
        <w:snapToGrid w:val="0"/>
        <w:spacing w:line="360" w:lineRule="auto"/>
        <w:ind w:firstLine="480" w:firstLineChars="200"/>
        <w:jc w:val="both"/>
        <w:rPr>
          <w:rFonts w:ascii="宋体" w:hAnsi="宋体"/>
          <w:sz w:val="24"/>
        </w:rPr>
      </w:pPr>
      <w:r>
        <w:rPr>
          <w:rFonts w:hint="eastAsia" w:ascii="宋体" w:hAnsi="宋体"/>
          <w:sz w:val="24"/>
        </w:rPr>
        <w:t>名称：宿迁市宏胜供应链管理有限公司</w:t>
      </w:r>
    </w:p>
    <w:p>
      <w:pPr>
        <w:widowControl w:val="0"/>
        <w:snapToGrid w:val="0"/>
        <w:spacing w:line="360" w:lineRule="auto"/>
        <w:ind w:firstLine="480" w:firstLineChars="200"/>
        <w:jc w:val="both"/>
        <w:rPr>
          <w:rFonts w:ascii="宋体" w:hAnsi="宋体"/>
          <w:sz w:val="24"/>
        </w:rPr>
      </w:pPr>
      <w:r>
        <w:rPr>
          <w:rFonts w:hint="eastAsia" w:ascii="宋体" w:hAnsi="宋体"/>
          <w:sz w:val="24"/>
        </w:rPr>
        <w:t>税号：913213913462026627</w:t>
      </w:r>
    </w:p>
    <w:p>
      <w:pPr>
        <w:widowControl w:val="0"/>
        <w:snapToGrid w:val="0"/>
        <w:spacing w:line="360" w:lineRule="auto"/>
        <w:ind w:firstLine="480" w:firstLineChars="200"/>
        <w:jc w:val="both"/>
        <w:rPr>
          <w:rFonts w:ascii="宋体" w:hAnsi="宋体"/>
          <w:sz w:val="24"/>
        </w:rPr>
      </w:pPr>
      <w:r>
        <w:rPr>
          <w:rFonts w:hint="eastAsia" w:ascii="宋体" w:hAnsi="宋体"/>
          <w:sz w:val="24"/>
        </w:rPr>
        <w:t>单位地址：宿迁经济技术开发区通湖大道388号</w:t>
      </w:r>
    </w:p>
    <w:p>
      <w:pPr>
        <w:widowControl w:val="0"/>
        <w:snapToGrid w:val="0"/>
        <w:spacing w:line="360" w:lineRule="auto"/>
        <w:ind w:firstLine="480" w:firstLineChars="200"/>
        <w:jc w:val="both"/>
        <w:rPr>
          <w:rFonts w:ascii="宋体" w:hAnsi="宋体"/>
          <w:sz w:val="24"/>
        </w:rPr>
      </w:pPr>
      <w:r>
        <w:rPr>
          <w:rFonts w:hint="eastAsia" w:ascii="宋体" w:hAnsi="宋体"/>
          <w:sz w:val="24"/>
        </w:rPr>
        <w:t>电话：0571-82880106</w:t>
      </w:r>
    </w:p>
    <w:p>
      <w:pPr>
        <w:widowControl w:val="0"/>
        <w:snapToGrid w:val="0"/>
        <w:spacing w:line="360" w:lineRule="auto"/>
        <w:ind w:firstLine="480" w:firstLineChars="200"/>
        <w:jc w:val="both"/>
        <w:rPr>
          <w:rFonts w:ascii="宋体" w:hAnsi="宋体"/>
          <w:sz w:val="24"/>
        </w:rPr>
      </w:pPr>
      <w:r>
        <w:rPr>
          <w:rFonts w:hint="eastAsia" w:ascii="宋体" w:hAnsi="宋体"/>
          <w:sz w:val="24"/>
        </w:rPr>
        <w:t>开户银行：中国工商银行杭州分行</w:t>
      </w:r>
    </w:p>
    <w:p>
      <w:pPr>
        <w:widowControl w:val="0"/>
        <w:snapToGrid w:val="0"/>
        <w:spacing w:line="360" w:lineRule="auto"/>
        <w:ind w:firstLine="480" w:firstLineChars="200"/>
        <w:jc w:val="both"/>
        <w:rPr>
          <w:rFonts w:ascii="宋体" w:hAnsi="宋体"/>
          <w:sz w:val="24"/>
        </w:rPr>
      </w:pPr>
      <w:r>
        <w:rPr>
          <w:rFonts w:hint="eastAsia" w:ascii="宋体" w:hAnsi="宋体"/>
          <w:sz w:val="24"/>
        </w:rPr>
        <w:t>银行账户：1202021119800012845</w:t>
      </w:r>
    </w:p>
    <w:p>
      <w:pPr>
        <w:widowControl w:val="0"/>
        <w:snapToGrid w:val="0"/>
        <w:spacing w:line="360" w:lineRule="auto"/>
        <w:jc w:val="both"/>
        <w:rPr>
          <w:rFonts w:ascii="宋体" w:hAnsi="宋体"/>
          <w:sz w:val="24"/>
        </w:rPr>
      </w:pPr>
      <w:r>
        <w:rPr>
          <w:rFonts w:hint="eastAsia" w:ascii="宋体" w:hAnsi="宋体"/>
          <w:sz w:val="24"/>
        </w:rPr>
        <w:t>2、如已缴纳履约保证金的供应商，其履约保证金可作为投标保证金；如已有投标保证金不足，请于投标报价之前补齐。</w:t>
      </w:r>
    </w:p>
    <w:p>
      <w:pPr>
        <w:widowControl w:val="0"/>
        <w:snapToGrid w:val="0"/>
        <w:spacing w:line="360" w:lineRule="auto"/>
        <w:jc w:val="both"/>
        <w:rPr>
          <w:rFonts w:ascii="宋体" w:hAnsi="宋体"/>
          <w:sz w:val="24"/>
        </w:rPr>
      </w:pPr>
      <w:r>
        <w:rPr>
          <w:rFonts w:hint="eastAsia" w:ascii="宋体" w:hAnsi="宋体"/>
          <w:sz w:val="24"/>
        </w:rPr>
        <w:t>3、如最终未中标且投标人没有违反招标规定的，将在结标之后</w:t>
      </w:r>
      <w:r>
        <w:rPr>
          <w:rFonts w:ascii="宋体" w:hAnsi="宋体"/>
          <w:color w:val="FF0000"/>
          <w:sz w:val="24"/>
        </w:rPr>
        <w:t>15</w:t>
      </w:r>
      <w:r>
        <w:rPr>
          <w:rFonts w:hint="eastAsia" w:ascii="宋体" w:hAnsi="宋体"/>
          <w:color w:val="FF0000"/>
          <w:sz w:val="24"/>
        </w:rPr>
        <w:t>个</w:t>
      </w:r>
      <w:r>
        <w:rPr>
          <w:rFonts w:hint="eastAsia" w:ascii="宋体" w:hAnsi="宋体"/>
          <w:sz w:val="24"/>
        </w:rPr>
        <w:t>工作日内无息归还投标保证金，履约保证金作为投标保证金的除外。</w:t>
      </w:r>
      <w:r>
        <w:rPr>
          <w:rFonts w:hint="eastAsia" w:ascii="宋体" w:hAnsi="宋体"/>
          <w:color w:val="FF0000"/>
          <w:sz w:val="24"/>
        </w:rPr>
        <w:t>如投标方中标，需根据中标标的涉及到的总金额在合同中约定履约保证金，中标方需根据合同约定向招标方缴纳</w:t>
      </w:r>
      <w:r>
        <w:rPr>
          <w:rFonts w:hint="eastAsia" w:ascii="宋体" w:hAnsi="宋体"/>
          <w:color w:val="FF0000"/>
          <w:sz w:val="24"/>
          <w:u w:val="single"/>
        </w:rPr>
        <w:t xml:space="preserve">  拾至贰拾  万元</w:t>
      </w:r>
      <w:r>
        <w:rPr>
          <w:rFonts w:hint="eastAsia" w:ascii="宋体" w:hAnsi="宋体"/>
          <w:color w:val="FF0000"/>
          <w:sz w:val="24"/>
        </w:rPr>
        <w:t>作为履约保证金，具体金额以合同为准。</w:t>
      </w:r>
    </w:p>
    <w:p>
      <w:pPr>
        <w:pStyle w:val="22"/>
        <w:widowControl w:val="0"/>
        <w:numPr>
          <w:ilvl w:val="0"/>
          <w:numId w:val="4"/>
        </w:numPr>
        <w:spacing w:line="360" w:lineRule="auto"/>
        <w:ind w:firstLineChars="0"/>
        <w:jc w:val="both"/>
        <w:outlineLvl w:val="1"/>
        <w:rPr>
          <w:rFonts w:ascii="宋体" w:hAnsi="宋体"/>
          <w:b/>
          <w:sz w:val="24"/>
        </w:rPr>
      </w:pPr>
      <w:r>
        <w:rPr>
          <w:rFonts w:hint="eastAsia" w:ascii="宋体" w:hAnsi="宋体"/>
          <w:b/>
          <w:sz w:val="24"/>
        </w:rPr>
        <w:t>投标文件的组成</w:t>
      </w:r>
    </w:p>
    <w:p>
      <w:pPr>
        <w:widowControl w:val="0"/>
        <w:snapToGrid w:val="0"/>
        <w:spacing w:line="360" w:lineRule="auto"/>
        <w:ind w:firstLine="480" w:firstLineChars="200"/>
        <w:jc w:val="both"/>
        <w:rPr>
          <w:rFonts w:ascii="宋体" w:hAnsi="宋体"/>
          <w:sz w:val="24"/>
        </w:rPr>
      </w:pPr>
      <w:r>
        <w:rPr>
          <w:rFonts w:ascii="宋体" w:hAnsi="宋体"/>
          <w:sz w:val="24"/>
        </w:rPr>
        <w:t>应至少包括以下文件，并请按照规定顺序提供投标资料</w:t>
      </w:r>
    </w:p>
    <w:p>
      <w:pPr>
        <w:widowControl w:val="0"/>
        <w:snapToGrid w:val="0"/>
        <w:spacing w:line="360" w:lineRule="auto"/>
        <w:jc w:val="both"/>
        <w:rPr>
          <w:rFonts w:ascii="宋体" w:hAnsi="宋体"/>
          <w:sz w:val="24"/>
        </w:rPr>
      </w:pPr>
      <w:r>
        <w:rPr>
          <w:rFonts w:ascii="宋体" w:hAnsi="宋体"/>
          <w:sz w:val="24"/>
        </w:rPr>
        <w:t>1</w:t>
      </w:r>
      <w:r>
        <w:rPr>
          <w:rFonts w:hint="eastAsia" w:ascii="宋体" w:hAnsi="宋体"/>
          <w:sz w:val="24"/>
        </w:rPr>
        <w:t>、</w:t>
      </w:r>
      <w:r>
        <w:rPr>
          <w:rFonts w:ascii="宋体" w:hAnsi="宋体"/>
          <w:sz w:val="24"/>
        </w:rPr>
        <w:t>开标一览表；</w:t>
      </w:r>
    </w:p>
    <w:p>
      <w:pPr>
        <w:widowControl w:val="0"/>
        <w:snapToGrid w:val="0"/>
        <w:spacing w:line="360" w:lineRule="auto"/>
        <w:jc w:val="both"/>
        <w:rPr>
          <w:rFonts w:ascii="宋体" w:hAnsi="宋体"/>
          <w:sz w:val="24"/>
        </w:rPr>
      </w:pPr>
      <w:r>
        <w:rPr>
          <w:rFonts w:ascii="宋体" w:hAnsi="宋体"/>
          <w:sz w:val="24"/>
        </w:rPr>
        <w:t>2</w:t>
      </w:r>
      <w:r>
        <w:rPr>
          <w:rFonts w:hint="eastAsia" w:ascii="宋体" w:hAnsi="宋体"/>
          <w:sz w:val="24"/>
        </w:rPr>
        <w:t>、供应商调查表</w:t>
      </w:r>
      <w:r>
        <w:rPr>
          <w:rFonts w:ascii="宋体" w:hAnsi="宋体"/>
          <w:sz w:val="24"/>
        </w:rPr>
        <w:t>(附件1)，包含公司规模、经营业绩、投标单位三年内用户清单、开票资料等；</w:t>
      </w:r>
    </w:p>
    <w:p>
      <w:pPr>
        <w:widowControl w:val="0"/>
        <w:snapToGrid w:val="0"/>
        <w:spacing w:line="360" w:lineRule="auto"/>
        <w:jc w:val="both"/>
        <w:rPr>
          <w:rFonts w:ascii="宋体" w:hAnsi="宋体"/>
          <w:sz w:val="24"/>
        </w:rPr>
      </w:pPr>
      <w:r>
        <w:rPr>
          <w:rFonts w:ascii="宋体" w:hAnsi="宋体"/>
          <w:sz w:val="24"/>
        </w:rPr>
        <w:t>3</w:t>
      </w:r>
      <w:r>
        <w:rPr>
          <w:rFonts w:hint="eastAsia" w:ascii="宋体" w:hAnsi="宋体"/>
          <w:sz w:val="24"/>
        </w:rPr>
        <w:t>、</w:t>
      </w:r>
      <w:r>
        <w:rPr>
          <w:rFonts w:ascii="宋体" w:hAnsi="宋体"/>
          <w:sz w:val="24"/>
        </w:rPr>
        <w:t>真实有效的三证合一后的营业执照复印件、其它相关资质证明材料等；</w:t>
      </w:r>
    </w:p>
    <w:p>
      <w:pPr>
        <w:widowControl w:val="0"/>
        <w:snapToGrid w:val="0"/>
        <w:spacing w:line="360" w:lineRule="auto"/>
        <w:jc w:val="both"/>
        <w:rPr>
          <w:rFonts w:ascii="宋体" w:hAnsi="宋体"/>
          <w:sz w:val="24"/>
        </w:rPr>
      </w:pPr>
      <w:r>
        <w:rPr>
          <w:rFonts w:ascii="宋体" w:hAnsi="宋体"/>
          <w:sz w:val="24"/>
        </w:rPr>
        <w:t>4</w:t>
      </w:r>
      <w:r>
        <w:rPr>
          <w:rFonts w:hint="eastAsia" w:ascii="宋体" w:hAnsi="宋体"/>
          <w:sz w:val="24"/>
        </w:rPr>
        <w:t>、</w:t>
      </w:r>
      <w:r>
        <w:rPr>
          <w:rFonts w:ascii="宋体" w:hAnsi="宋体"/>
          <w:sz w:val="24"/>
        </w:rPr>
        <w:t>技术和运营方案、服务承诺、增值服务、个性化服务等补充文件。</w:t>
      </w:r>
    </w:p>
    <w:p>
      <w:pPr>
        <w:widowControl w:val="0"/>
        <w:snapToGrid w:val="0"/>
        <w:spacing w:line="360" w:lineRule="auto"/>
        <w:jc w:val="both"/>
        <w:rPr>
          <w:rFonts w:ascii="宋体" w:hAnsi="宋体"/>
          <w:sz w:val="24"/>
        </w:rPr>
      </w:pPr>
      <w:r>
        <w:rPr>
          <w:rFonts w:ascii="宋体" w:hAnsi="宋体"/>
          <w:sz w:val="24"/>
        </w:rPr>
        <w:t>5</w:t>
      </w:r>
      <w:r>
        <w:rPr>
          <w:rFonts w:hint="eastAsia" w:ascii="宋体" w:hAnsi="宋体"/>
          <w:sz w:val="24"/>
        </w:rPr>
        <w:t>、</w:t>
      </w:r>
      <w:r>
        <w:rPr>
          <w:rFonts w:ascii="宋体" w:hAnsi="宋体"/>
          <w:sz w:val="24"/>
        </w:rPr>
        <w:t>投标人认为必要的其他技术资料。</w:t>
      </w:r>
    </w:p>
    <w:p>
      <w:pPr>
        <w:pStyle w:val="22"/>
        <w:widowControl w:val="0"/>
        <w:numPr>
          <w:ilvl w:val="0"/>
          <w:numId w:val="4"/>
        </w:numPr>
        <w:spacing w:line="360" w:lineRule="auto"/>
        <w:ind w:firstLineChars="0"/>
        <w:jc w:val="both"/>
        <w:outlineLvl w:val="1"/>
        <w:rPr>
          <w:rFonts w:ascii="宋体" w:hAnsi="宋体"/>
          <w:b/>
          <w:sz w:val="24"/>
        </w:rPr>
      </w:pPr>
      <w:r>
        <w:rPr>
          <w:rFonts w:hint="eastAsia" w:ascii="宋体" w:hAnsi="宋体"/>
          <w:b/>
          <w:sz w:val="24"/>
        </w:rPr>
        <w:t>投标文件的签署</w:t>
      </w:r>
    </w:p>
    <w:p>
      <w:pPr>
        <w:widowControl w:val="0"/>
        <w:snapToGrid w:val="0"/>
        <w:spacing w:line="360" w:lineRule="auto"/>
        <w:jc w:val="both"/>
        <w:rPr>
          <w:rFonts w:ascii="宋体" w:hAnsi="宋体"/>
          <w:sz w:val="24"/>
        </w:rPr>
      </w:pPr>
      <w:r>
        <w:rPr>
          <w:rFonts w:ascii="宋体" w:hAnsi="宋体"/>
          <w:sz w:val="24"/>
        </w:rPr>
        <w:t>1</w:t>
      </w:r>
      <w:r>
        <w:rPr>
          <w:rFonts w:hint="eastAsia" w:ascii="宋体" w:hAnsi="宋体"/>
          <w:sz w:val="24"/>
        </w:rPr>
        <w:t>、</w:t>
      </w:r>
      <w:r>
        <w:rPr>
          <w:rFonts w:ascii="宋体" w:hAnsi="宋体"/>
          <w:sz w:val="24"/>
        </w:rPr>
        <w:t>所有投标文件均须投标单位盖章，并由法定代表人或授权人签署。</w:t>
      </w:r>
    </w:p>
    <w:p>
      <w:pPr>
        <w:widowControl w:val="0"/>
        <w:snapToGrid w:val="0"/>
        <w:spacing w:line="360" w:lineRule="auto"/>
        <w:jc w:val="both"/>
        <w:rPr>
          <w:rFonts w:ascii="宋体" w:hAnsi="宋体"/>
          <w:sz w:val="24"/>
        </w:rPr>
      </w:pPr>
      <w:r>
        <w:rPr>
          <w:rFonts w:ascii="宋体" w:hAnsi="宋体"/>
          <w:sz w:val="24"/>
        </w:rPr>
        <w:t>2</w:t>
      </w:r>
      <w:r>
        <w:rPr>
          <w:rFonts w:hint="eastAsia" w:ascii="宋体" w:hAnsi="宋体"/>
          <w:sz w:val="24"/>
        </w:rPr>
        <w:t>、</w:t>
      </w:r>
      <w:r>
        <w:rPr>
          <w:rFonts w:ascii="宋体" w:hAnsi="宋体"/>
          <w:sz w:val="24"/>
        </w:rPr>
        <w:t>为方便开标和评标，所有投标文件除开标一览表外请按上述第四条所列顺序盖章提供。</w:t>
      </w:r>
    </w:p>
    <w:p>
      <w:pPr>
        <w:pStyle w:val="22"/>
        <w:widowControl w:val="0"/>
        <w:numPr>
          <w:ilvl w:val="0"/>
          <w:numId w:val="4"/>
        </w:numPr>
        <w:spacing w:line="360" w:lineRule="auto"/>
        <w:ind w:firstLineChars="0"/>
        <w:jc w:val="both"/>
        <w:outlineLvl w:val="1"/>
        <w:rPr>
          <w:rFonts w:ascii="宋体" w:hAnsi="宋体"/>
          <w:b/>
          <w:sz w:val="24"/>
        </w:rPr>
      </w:pPr>
      <w:r>
        <w:rPr>
          <w:rFonts w:hint="eastAsia" w:ascii="宋体" w:hAnsi="宋体"/>
          <w:b/>
          <w:sz w:val="24"/>
        </w:rPr>
        <w:t>投标文件的递交及注意事项</w:t>
      </w:r>
    </w:p>
    <w:p>
      <w:pPr>
        <w:widowControl w:val="0"/>
        <w:snapToGrid w:val="0"/>
        <w:spacing w:line="360" w:lineRule="auto"/>
        <w:jc w:val="both"/>
        <w:rPr>
          <w:rFonts w:ascii="宋体" w:hAnsi="宋体"/>
          <w:b/>
          <w:bCs/>
          <w:sz w:val="24"/>
        </w:rPr>
      </w:pPr>
      <w:r>
        <w:rPr>
          <w:rFonts w:hint="eastAsia" w:ascii="宋体" w:hAnsi="宋体"/>
          <w:sz w:val="24"/>
        </w:rPr>
        <w:t>1、</w:t>
      </w:r>
      <w:r>
        <w:rPr>
          <w:rFonts w:hint="eastAsia" w:ascii="宋体" w:hAnsi="宋体"/>
          <w:b/>
          <w:bCs/>
          <w:sz w:val="24"/>
        </w:rPr>
        <w:t>有意参加投标的企业请按照投标的相关附件要求提供报名材料，填写盖章后邮件形式发送至各分公司联系人邮箱和宏胜供应链邮箱，抄送宏胜供应链</w:t>
      </w:r>
      <w:r>
        <w:rPr>
          <w:rFonts w:hint="eastAsia" w:ascii="宋体" w:hAnsi="宋体"/>
          <w:b/>
          <w:bCs/>
          <w:sz w:val="24"/>
          <w:u w:val="single"/>
        </w:rPr>
        <w:t xml:space="preserve">  李媛媛  </w:t>
      </w:r>
      <w:r>
        <w:rPr>
          <w:rFonts w:hint="eastAsia" w:ascii="宋体" w:hAnsi="宋体"/>
          <w:b/>
          <w:bCs/>
          <w:sz w:val="24"/>
        </w:rPr>
        <w:t>邮箱、生产中心</w:t>
      </w:r>
      <w:r>
        <w:rPr>
          <w:rFonts w:hint="eastAsia" w:ascii="宋体" w:hAnsi="宋体"/>
          <w:b/>
          <w:bCs/>
          <w:sz w:val="24"/>
          <w:u w:val="single"/>
        </w:rPr>
        <w:t> 高欣怡 </w:t>
      </w:r>
      <w:r>
        <w:rPr>
          <w:rFonts w:hint="eastAsia" w:ascii="宋体" w:hAnsi="宋体"/>
          <w:b/>
          <w:bCs/>
          <w:sz w:val="24"/>
        </w:rPr>
        <w:t>邮箱。同时，报名表请同时提供word文档，所有文件请打包压缩成一个文件，文件命名为XX公司污水站业务外包投标报名材料。</w:t>
      </w:r>
    </w:p>
    <w:p>
      <w:pPr>
        <w:widowControl w:val="0"/>
        <w:snapToGrid w:val="0"/>
        <w:spacing w:line="360" w:lineRule="auto"/>
        <w:jc w:val="both"/>
        <w:rPr>
          <w:rFonts w:ascii="宋体" w:hAnsi="宋体"/>
          <w:sz w:val="24"/>
        </w:rPr>
      </w:pPr>
      <w:r>
        <w:rPr>
          <w:rFonts w:hint="eastAsia" w:ascii="宋体" w:hAnsi="宋体"/>
          <w:sz w:val="24"/>
        </w:rPr>
        <w:t>2、投标截止日期为</w:t>
      </w:r>
      <w:r>
        <w:rPr>
          <w:rFonts w:hint="eastAsia" w:ascii="宋体" w:hAnsi="宋体"/>
          <w:sz w:val="24"/>
          <w:u w:val="single"/>
        </w:rPr>
        <w:t>2023年11月24日，北京时间17：00</w:t>
      </w:r>
      <w:r>
        <w:rPr>
          <w:rFonts w:hint="eastAsia" w:ascii="宋体" w:hAnsi="宋体"/>
          <w:sz w:val="24"/>
        </w:rPr>
        <w:t>前。</w:t>
      </w:r>
    </w:p>
    <w:p>
      <w:pPr>
        <w:widowControl w:val="0"/>
        <w:snapToGrid w:val="0"/>
        <w:spacing w:line="360" w:lineRule="auto"/>
        <w:jc w:val="both"/>
        <w:rPr>
          <w:rFonts w:ascii="宋体" w:hAnsi="宋体"/>
          <w:sz w:val="24"/>
        </w:rPr>
      </w:pPr>
      <w:r>
        <w:rPr>
          <w:rFonts w:hint="eastAsia" w:ascii="宋体" w:hAnsi="宋体"/>
          <w:sz w:val="24"/>
        </w:rPr>
        <w:t>3、报名表必须真实、详细填写。</w:t>
      </w:r>
    </w:p>
    <w:p>
      <w:pPr>
        <w:widowControl w:val="0"/>
        <w:snapToGrid w:val="0"/>
        <w:spacing w:line="360" w:lineRule="auto"/>
        <w:jc w:val="both"/>
        <w:rPr>
          <w:rFonts w:ascii="宋体" w:hAnsi="宋体"/>
          <w:sz w:val="24"/>
        </w:rPr>
      </w:pPr>
      <w:r>
        <w:rPr>
          <w:rFonts w:ascii="宋体" w:hAnsi="宋体"/>
          <w:sz w:val="24"/>
        </w:rPr>
        <w:t>4</w:t>
      </w:r>
      <w:r>
        <w:rPr>
          <w:rFonts w:hint="eastAsia" w:ascii="宋体" w:hAnsi="宋体"/>
          <w:sz w:val="24"/>
        </w:rPr>
        <w:t>、若报名材料存在不真实，我司将取消未来5年内合作。</w:t>
      </w:r>
    </w:p>
    <w:p>
      <w:pPr>
        <w:pStyle w:val="22"/>
        <w:widowControl w:val="0"/>
        <w:numPr>
          <w:ilvl w:val="0"/>
          <w:numId w:val="4"/>
        </w:numPr>
        <w:spacing w:line="360" w:lineRule="auto"/>
        <w:ind w:firstLineChars="0"/>
        <w:jc w:val="both"/>
        <w:outlineLvl w:val="1"/>
        <w:rPr>
          <w:rFonts w:ascii="宋体" w:hAnsi="宋体"/>
          <w:b/>
          <w:sz w:val="24"/>
        </w:rPr>
      </w:pPr>
      <w:r>
        <w:rPr>
          <w:rFonts w:ascii="宋体" w:hAnsi="宋体"/>
          <w:b/>
          <w:sz w:val="24"/>
        </w:rPr>
        <w:t>答疑及技术文件的修改</w:t>
      </w:r>
    </w:p>
    <w:p>
      <w:pPr>
        <w:widowControl w:val="0"/>
        <w:snapToGrid w:val="0"/>
        <w:spacing w:line="360" w:lineRule="auto"/>
        <w:jc w:val="both"/>
        <w:rPr>
          <w:rFonts w:ascii="宋体" w:hAnsi="宋体"/>
          <w:sz w:val="24"/>
        </w:rPr>
      </w:pPr>
      <w:r>
        <w:rPr>
          <w:rFonts w:ascii="宋体" w:hAnsi="宋体"/>
          <w:sz w:val="24"/>
        </w:rPr>
        <w:t>1. 如对本次招标文件存在疑问，请投标方以书面形式在投标截止日前提交，招标方将做统一答复，如在规定时间内未收到任何质疑，则视为各投标方对招标文件无异议。</w:t>
      </w:r>
    </w:p>
    <w:p>
      <w:pPr>
        <w:widowControl w:val="0"/>
        <w:snapToGrid w:val="0"/>
        <w:spacing w:line="360" w:lineRule="auto"/>
        <w:jc w:val="both"/>
        <w:rPr>
          <w:rFonts w:ascii="宋体" w:hAnsi="宋体"/>
          <w:sz w:val="24"/>
        </w:rPr>
      </w:pPr>
      <w:r>
        <w:rPr>
          <w:rFonts w:ascii="宋体" w:hAnsi="宋体"/>
          <w:sz w:val="24"/>
        </w:rPr>
        <w:t>2.在投标截止日前，招标方有权对招标文件进行澄清、修改，这些补充修改文件是招标文件的组成部分，对投标人有约束作用。但招标方应当采取与本招标文件相同的方式发布或告知投标人，必要时招标方应当延长投标截止时间。投标人应当尽到注意义务，及时关注招标方可能发布的公示文件。</w:t>
      </w:r>
    </w:p>
    <w:p>
      <w:pPr>
        <w:pStyle w:val="22"/>
        <w:widowControl w:val="0"/>
        <w:numPr>
          <w:ilvl w:val="0"/>
          <w:numId w:val="4"/>
        </w:numPr>
        <w:spacing w:line="360" w:lineRule="auto"/>
        <w:ind w:firstLineChars="0"/>
        <w:jc w:val="both"/>
        <w:outlineLvl w:val="1"/>
        <w:rPr>
          <w:rFonts w:ascii="宋体" w:hAnsi="宋体"/>
          <w:b/>
          <w:sz w:val="24"/>
        </w:rPr>
      </w:pPr>
      <w:r>
        <w:rPr>
          <w:rFonts w:ascii="宋体" w:hAnsi="宋体"/>
          <w:b/>
          <w:sz w:val="24"/>
        </w:rPr>
        <w:t>投标文件的补充、修改和撤回</w:t>
      </w:r>
    </w:p>
    <w:p>
      <w:pPr>
        <w:widowControl w:val="0"/>
        <w:snapToGrid w:val="0"/>
        <w:spacing w:line="360" w:lineRule="auto"/>
        <w:ind w:firstLine="480" w:firstLineChars="200"/>
        <w:jc w:val="both"/>
        <w:rPr>
          <w:rFonts w:ascii="宋体" w:hAnsi="宋体"/>
          <w:sz w:val="24"/>
        </w:rPr>
      </w:pPr>
      <w:r>
        <w:rPr>
          <w:rFonts w:ascii="宋体" w:hAnsi="宋体"/>
          <w:sz w:val="24"/>
        </w:rPr>
        <w:t>投标人在递交投标文件以后，在规定的投标截止日之前，可以书面形式补充修改或者撤回已提交的投标文件，并通知招标方。补充、修改的内容为投标文件的组成部分。投标人对投标文件的补充修改应符合本招标文件对密封、标志和递交等的规定，并在内外密封袋上清楚标明“补充修改”字样。</w:t>
      </w:r>
    </w:p>
    <w:p>
      <w:pPr>
        <w:pStyle w:val="22"/>
        <w:widowControl w:val="0"/>
        <w:numPr>
          <w:ilvl w:val="0"/>
          <w:numId w:val="4"/>
        </w:numPr>
        <w:spacing w:line="360" w:lineRule="auto"/>
        <w:ind w:firstLineChars="0"/>
        <w:jc w:val="both"/>
        <w:outlineLvl w:val="1"/>
        <w:rPr>
          <w:rFonts w:ascii="宋体" w:hAnsi="宋体"/>
          <w:b/>
          <w:sz w:val="24"/>
        </w:rPr>
      </w:pPr>
      <w:r>
        <w:rPr>
          <w:rFonts w:ascii="宋体" w:hAnsi="宋体"/>
          <w:b/>
          <w:sz w:val="24"/>
        </w:rPr>
        <w:t>发生下列情况之一的投标文件均视为无效：</w:t>
      </w:r>
    </w:p>
    <w:p>
      <w:pPr>
        <w:widowControl w:val="0"/>
        <w:snapToGrid w:val="0"/>
        <w:spacing w:line="360" w:lineRule="auto"/>
        <w:jc w:val="both"/>
        <w:rPr>
          <w:rFonts w:ascii="宋体" w:hAnsi="宋体"/>
          <w:sz w:val="24"/>
        </w:rPr>
      </w:pPr>
      <w:r>
        <w:rPr>
          <w:rFonts w:hint="eastAsia" w:ascii="宋体" w:hAnsi="宋体"/>
          <w:sz w:val="24"/>
        </w:rPr>
        <w:t>1、</w:t>
      </w:r>
      <w:r>
        <w:rPr>
          <w:rFonts w:ascii="宋体" w:hAnsi="宋体"/>
          <w:sz w:val="24"/>
        </w:rPr>
        <w:t>未在截止时间以前到达或送达投标文件。</w:t>
      </w:r>
    </w:p>
    <w:p>
      <w:pPr>
        <w:widowControl w:val="0"/>
        <w:snapToGrid w:val="0"/>
        <w:spacing w:line="360" w:lineRule="auto"/>
        <w:jc w:val="both"/>
        <w:rPr>
          <w:rFonts w:ascii="宋体" w:hAnsi="宋体"/>
          <w:sz w:val="24"/>
        </w:rPr>
      </w:pPr>
      <w:r>
        <w:rPr>
          <w:rFonts w:ascii="宋体" w:hAnsi="宋体"/>
          <w:sz w:val="24"/>
        </w:rPr>
        <w:t>2</w:t>
      </w:r>
      <w:r>
        <w:rPr>
          <w:rFonts w:hint="eastAsia" w:ascii="宋体" w:hAnsi="宋体"/>
          <w:sz w:val="24"/>
        </w:rPr>
        <w:t>、</w:t>
      </w:r>
      <w:r>
        <w:rPr>
          <w:rFonts w:ascii="宋体" w:hAnsi="宋体"/>
          <w:sz w:val="24"/>
        </w:rPr>
        <w:t>投标文件应盖而未盖公章、未装订、未密封、未有效授权、资质不符等。</w:t>
      </w:r>
    </w:p>
    <w:p>
      <w:pPr>
        <w:widowControl w:val="0"/>
        <w:snapToGrid w:val="0"/>
        <w:spacing w:line="360" w:lineRule="auto"/>
        <w:jc w:val="both"/>
        <w:rPr>
          <w:rFonts w:ascii="宋体" w:hAnsi="宋体"/>
          <w:sz w:val="24"/>
        </w:rPr>
      </w:pPr>
      <w:r>
        <w:rPr>
          <w:rFonts w:ascii="宋体" w:hAnsi="宋体"/>
          <w:sz w:val="24"/>
        </w:rPr>
        <w:t>3</w:t>
      </w:r>
      <w:r>
        <w:rPr>
          <w:rFonts w:hint="eastAsia" w:ascii="宋体" w:hAnsi="宋体"/>
          <w:sz w:val="24"/>
        </w:rPr>
        <w:t>、</w:t>
      </w:r>
      <w:r>
        <w:rPr>
          <w:rFonts w:ascii="宋体" w:hAnsi="宋体"/>
          <w:sz w:val="24"/>
        </w:rPr>
        <w:t>投标文件内容严重缺少。</w:t>
      </w:r>
    </w:p>
    <w:p>
      <w:pPr>
        <w:widowControl w:val="0"/>
        <w:snapToGrid w:val="0"/>
        <w:spacing w:line="360" w:lineRule="auto"/>
        <w:jc w:val="both"/>
        <w:rPr>
          <w:rFonts w:ascii="宋体" w:hAnsi="宋体"/>
          <w:sz w:val="24"/>
        </w:rPr>
      </w:pPr>
      <w:r>
        <w:rPr>
          <w:rFonts w:ascii="宋体" w:hAnsi="宋体"/>
          <w:sz w:val="24"/>
        </w:rPr>
        <w:t>4</w:t>
      </w:r>
      <w:r>
        <w:rPr>
          <w:rFonts w:hint="eastAsia" w:ascii="宋体" w:hAnsi="宋体"/>
          <w:sz w:val="24"/>
        </w:rPr>
        <w:t>、</w:t>
      </w:r>
      <w:r>
        <w:rPr>
          <w:rFonts w:ascii="宋体" w:hAnsi="宋体"/>
          <w:sz w:val="24"/>
        </w:rPr>
        <w:t>投标人方案未能达到买方要求的。</w:t>
      </w:r>
    </w:p>
    <w:p>
      <w:pPr>
        <w:widowControl w:val="0"/>
        <w:snapToGrid w:val="0"/>
        <w:spacing w:line="360" w:lineRule="auto"/>
        <w:jc w:val="both"/>
        <w:rPr>
          <w:rFonts w:ascii="宋体" w:hAnsi="宋体"/>
          <w:sz w:val="24"/>
        </w:rPr>
      </w:pPr>
      <w:r>
        <w:rPr>
          <w:rFonts w:ascii="宋体" w:hAnsi="宋体"/>
          <w:sz w:val="24"/>
        </w:rPr>
        <w:t>5</w:t>
      </w:r>
      <w:r>
        <w:rPr>
          <w:rFonts w:hint="eastAsia" w:ascii="宋体" w:hAnsi="宋体"/>
          <w:sz w:val="24"/>
        </w:rPr>
        <w:t>、</w:t>
      </w:r>
      <w:r>
        <w:rPr>
          <w:rFonts w:ascii="宋体" w:hAnsi="宋体"/>
          <w:sz w:val="24"/>
        </w:rPr>
        <w:t>投标人以他人名义投标、串标、以行贿手段谋取中标或者以其他弄虚作假方式投标的。下列行为属于串标：</w:t>
      </w:r>
    </w:p>
    <w:p>
      <w:pPr>
        <w:widowControl w:val="0"/>
        <w:snapToGrid w:val="0"/>
        <w:spacing w:line="360" w:lineRule="auto"/>
        <w:ind w:firstLine="480" w:firstLineChars="200"/>
        <w:jc w:val="both"/>
        <w:rPr>
          <w:rFonts w:ascii="宋体" w:hAnsi="宋体"/>
          <w:sz w:val="24"/>
        </w:rPr>
      </w:pPr>
      <w:r>
        <w:rPr>
          <w:rFonts w:ascii="宋体" w:hAnsi="宋体"/>
          <w:sz w:val="24"/>
        </w:rPr>
        <w:t>a、投标人之间相互约定抬高或压低投标报价；</w:t>
      </w:r>
    </w:p>
    <w:p>
      <w:pPr>
        <w:widowControl w:val="0"/>
        <w:snapToGrid w:val="0"/>
        <w:spacing w:line="360" w:lineRule="auto"/>
        <w:ind w:firstLine="480" w:firstLineChars="200"/>
        <w:jc w:val="both"/>
        <w:rPr>
          <w:rFonts w:ascii="宋体" w:hAnsi="宋体"/>
          <w:sz w:val="24"/>
        </w:rPr>
      </w:pPr>
      <w:r>
        <w:rPr>
          <w:rFonts w:ascii="宋体" w:hAnsi="宋体"/>
          <w:sz w:val="24"/>
        </w:rPr>
        <w:t>b、投保人之间相互约定，在招标项目中分别以高、中、低价位报价；</w:t>
      </w:r>
    </w:p>
    <w:p>
      <w:pPr>
        <w:widowControl w:val="0"/>
        <w:snapToGrid w:val="0"/>
        <w:spacing w:line="360" w:lineRule="auto"/>
        <w:ind w:firstLine="480" w:firstLineChars="200"/>
        <w:jc w:val="both"/>
        <w:rPr>
          <w:rFonts w:ascii="宋体" w:hAnsi="宋体"/>
          <w:sz w:val="24"/>
        </w:rPr>
      </w:pPr>
      <w:r>
        <w:rPr>
          <w:rFonts w:ascii="宋体" w:hAnsi="宋体"/>
          <w:sz w:val="24"/>
        </w:rPr>
        <w:t>c、投标人之间先进行内部竞价，内定中标人，然后再参加投标；</w:t>
      </w:r>
    </w:p>
    <w:p>
      <w:pPr>
        <w:widowControl w:val="0"/>
        <w:snapToGrid w:val="0"/>
        <w:spacing w:line="360" w:lineRule="auto"/>
        <w:ind w:firstLine="480" w:firstLineChars="200"/>
        <w:jc w:val="both"/>
        <w:rPr>
          <w:rFonts w:ascii="宋体" w:hAnsi="宋体"/>
          <w:sz w:val="24"/>
        </w:rPr>
      </w:pPr>
      <w:r>
        <w:rPr>
          <w:rFonts w:ascii="宋体" w:hAnsi="宋体"/>
          <w:sz w:val="24"/>
        </w:rPr>
        <w:t>d、与本标项其他投标人的投标文件全部或部分均由同一个单位或者同一个人编制的；</w:t>
      </w:r>
    </w:p>
    <w:p>
      <w:pPr>
        <w:widowControl w:val="0"/>
        <w:snapToGrid w:val="0"/>
        <w:spacing w:line="360" w:lineRule="auto"/>
        <w:ind w:firstLine="480" w:firstLineChars="200"/>
        <w:jc w:val="both"/>
        <w:rPr>
          <w:rFonts w:ascii="宋体" w:hAnsi="宋体"/>
          <w:sz w:val="24"/>
        </w:rPr>
      </w:pPr>
      <w:r>
        <w:rPr>
          <w:rFonts w:ascii="宋体" w:hAnsi="宋体"/>
          <w:sz w:val="24"/>
        </w:rPr>
        <w:t>e、投标人之间其他串通投标报价的行为；</w:t>
      </w:r>
    </w:p>
    <w:p>
      <w:pPr>
        <w:widowControl w:val="0"/>
        <w:snapToGrid w:val="0"/>
        <w:spacing w:line="360" w:lineRule="auto"/>
        <w:jc w:val="both"/>
        <w:rPr>
          <w:rFonts w:ascii="宋体" w:hAnsi="宋体"/>
          <w:sz w:val="24"/>
        </w:rPr>
      </w:pPr>
      <w:r>
        <w:rPr>
          <w:rFonts w:ascii="宋体" w:hAnsi="宋体"/>
          <w:sz w:val="24"/>
        </w:rPr>
        <w:t>6</w:t>
      </w:r>
      <w:r>
        <w:rPr>
          <w:rFonts w:hint="eastAsia" w:ascii="宋体" w:hAnsi="宋体"/>
          <w:sz w:val="24"/>
        </w:rPr>
        <w:t>、</w:t>
      </w:r>
      <w:r>
        <w:rPr>
          <w:rFonts w:ascii="宋体" w:hAnsi="宋体"/>
          <w:sz w:val="24"/>
        </w:rPr>
        <w:t>递交投标文件且未撤回的，却未准时参加开标活动。</w:t>
      </w:r>
    </w:p>
    <w:p>
      <w:pPr>
        <w:widowControl w:val="0"/>
        <w:snapToGrid w:val="0"/>
        <w:spacing w:line="360" w:lineRule="auto"/>
        <w:jc w:val="both"/>
        <w:rPr>
          <w:rFonts w:ascii="宋体" w:hAnsi="宋体"/>
          <w:sz w:val="24"/>
        </w:rPr>
      </w:pPr>
      <w:r>
        <w:rPr>
          <w:rFonts w:ascii="宋体" w:hAnsi="宋体"/>
          <w:sz w:val="24"/>
        </w:rPr>
        <w:t>7</w:t>
      </w:r>
      <w:r>
        <w:rPr>
          <w:rFonts w:hint="eastAsia" w:ascii="宋体" w:hAnsi="宋体"/>
          <w:sz w:val="24"/>
        </w:rPr>
        <w:t>、</w:t>
      </w:r>
      <w:r>
        <w:rPr>
          <w:rFonts w:ascii="宋体" w:hAnsi="宋体"/>
          <w:sz w:val="24"/>
        </w:rPr>
        <w:t>不符合法律、法规和招标文件规定的其他实质性要求的。</w:t>
      </w:r>
    </w:p>
    <w:p>
      <w:pPr>
        <w:widowControl w:val="0"/>
        <w:snapToGrid w:val="0"/>
        <w:spacing w:line="360" w:lineRule="auto"/>
        <w:jc w:val="both"/>
        <w:rPr>
          <w:rFonts w:ascii="宋体" w:hAnsi="宋体"/>
          <w:sz w:val="24"/>
        </w:rPr>
      </w:pPr>
      <w:r>
        <w:rPr>
          <w:rFonts w:ascii="宋体" w:hAnsi="宋体"/>
          <w:sz w:val="24"/>
        </w:rPr>
        <w:t>8</w:t>
      </w:r>
      <w:r>
        <w:rPr>
          <w:rFonts w:hint="eastAsia" w:ascii="宋体" w:hAnsi="宋体"/>
          <w:sz w:val="24"/>
        </w:rPr>
        <w:t>、</w:t>
      </w:r>
      <w:r>
        <w:rPr>
          <w:rFonts w:ascii="宋体" w:hAnsi="宋体"/>
          <w:sz w:val="24"/>
        </w:rPr>
        <w:t>招标文件另明确定义为无效投标的情况。</w:t>
      </w:r>
    </w:p>
    <w:p>
      <w:pPr>
        <w:pStyle w:val="22"/>
        <w:widowControl w:val="0"/>
        <w:spacing w:line="360" w:lineRule="auto"/>
        <w:ind w:firstLine="0" w:firstLineChars="0"/>
        <w:jc w:val="center"/>
        <w:outlineLvl w:val="0"/>
        <w:rPr>
          <w:rFonts w:ascii="微软雅黑" w:hAnsi="微软雅黑" w:eastAsia="微软雅黑" w:cs="微软雅黑"/>
          <w:b/>
          <w:bCs/>
          <w:sz w:val="27"/>
          <w:szCs w:val="27"/>
        </w:rPr>
      </w:pPr>
      <w:r>
        <w:rPr>
          <w:rFonts w:hint="eastAsia" w:ascii="微软雅黑" w:hAnsi="微软雅黑" w:eastAsia="微软雅黑" w:cs="微软雅黑"/>
          <w:b/>
          <w:bCs/>
          <w:sz w:val="27"/>
          <w:szCs w:val="27"/>
        </w:rPr>
        <w:t>第三部分</w:t>
      </w:r>
    </w:p>
    <w:p>
      <w:pPr>
        <w:pStyle w:val="22"/>
        <w:widowControl w:val="0"/>
        <w:spacing w:line="360" w:lineRule="auto"/>
        <w:ind w:firstLine="0" w:firstLineChars="0"/>
        <w:jc w:val="center"/>
        <w:rPr>
          <w:rFonts w:ascii="微软雅黑" w:hAnsi="微软雅黑" w:eastAsia="微软雅黑" w:cs="微软雅黑"/>
          <w:b/>
          <w:bCs/>
          <w:sz w:val="27"/>
          <w:szCs w:val="27"/>
        </w:rPr>
      </w:pPr>
      <w:r>
        <w:rPr>
          <w:rFonts w:hint="eastAsia" w:ascii="微软雅黑" w:hAnsi="微软雅黑" w:eastAsia="微软雅黑" w:cs="微软雅黑"/>
          <w:b/>
          <w:bCs/>
          <w:sz w:val="27"/>
          <w:szCs w:val="27"/>
        </w:rPr>
        <w:t>技术要求</w:t>
      </w:r>
    </w:p>
    <w:p>
      <w:pPr>
        <w:pStyle w:val="22"/>
        <w:widowControl w:val="0"/>
        <w:numPr>
          <w:ilvl w:val="0"/>
          <w:numId w:val="6"/>
        </w:numPr>
        <w:spacing w:line="360" w:lineRule="auto"/>
        <w:ind w:firstLineChars="0"/>
        <w:jc w:val="both"/>
        <w:outlineLvl w:val="1"/>
        <w:rPr>
          <w:rFonts w:ascii="宋体" w:hAnsi="宋体"/>
          <w:b/>
          <w:sz w:val="24"/>
        </w:rPr>
      </w:pPr>
      <w:r>
        <w:rPr>
          <w:rFonts w:ascii="宋体" w:hAnsi="宋体"/>
          <w:b/>
          <w:sz w:val="24"/>
        </w:rPr>
        <w:t>运营服务要求</w:t>
      </w:r>
    </w:p>
    <w:p>
      <w:pPr>
        <w:widowControl w:val="0"/>
        <w:snapToGrid w:val="0"/>
        <w:spacing w:line="360" w:lineRule="auto"/>
        <w:jc w:val="both"/>
        <w:rPr>
          <w:rFonts w:ascii="宋体" w:hAnsi="宋体"/>
          <w:sz w:val="24"/>
        </w:rPr>
      </w:pPr>
      <w:r>
        <w:rPr>
          <w:rFonts w:ascii="宋体" w:hAnsi="宋体"/>
          <w:sz w:val="24"/>
        </w:rPr>
        <w:t>1、 投标方确保甲方污水系统的正常运行，确保污水系统出水水质达到当地环保部门排放要求，具体重点监控指标为</w:t>
      </w:r>
      <w:r>
        <w:rPr>
          <w:rFonts w:hint="eastAsia" w:ascii="宋体" w:hAnsi="宋体" w:cs="Arial"/>
          <w:color w:val="000000"/>
          <w:szCs w:val="21"/>
        </w:rPr>
        <w:t>为C</w:t>
      </w:r>
      <w:r>
        <w:rPr>
          <w:rFonts w:ascii="宋体" w:hAnsi="宋体" w:cs="Arial"/>
          <w:color w:val="000000"/>
          <w:szCs w:val="21"/>
        </w:rPr>
        <w:t>OD</w:t>
      </w:r>
      <w:r>
        <w:rPr>
          <w:rFonts w:hint="eastAsia" w:ascii="宋体" w:hAnsi="宋体" w:cs="Arial"/>
          <w:color w:val="000000"/>
          <w:szCs w:val="21"/>
        </w:rPr>
        <w:t>≤</w:t>
      </w:r>
      <w:r>
        <w:rPr>
          <w:rFonts w:ascii="宋体" w:hAnsi="宋体" w:cs="Arial"/>
          <w:color w:val="000000"/>
          <w:szCs w:val="21"/>
          <w:u w:val="single"/>
        </w:rPr>
        <w:t xml:space="preserve">   </w:t>
      </w:r>
      <w:r>
        <w:rPr>
          <w:rFonts w:hint="eastAsia" w:ascii="宋体" w:hAnsi="宋体" w:cs="Arial"/>
          <w:color w:val="000000"/>
          <w:szCs w:val="21"/>
          <w:u w:val="single"/>
        </w:rPr>
        <w:t>mg/L，</w:t>
      </w:r>
      <w:r>
        <w:rPr>
          <w:rFonts w:ascii="宋体" w:hAnsi="宋体" w:cs="Arial"/>
          <w:color w:val="000000"/>
          <w:szCs w:val="21"/>
        </w:rPr>
        <w:t>PH</w:t>
      </w:r>
      <w:r>
        <w:rPr>
          <w:rFonts w:hint="eastAsia" w:ascii="宋体" w:hAnsi="宋体" w:cs="Arial"/>
          <w:color w:val="000000"/>
          <w:szCs w:val="21"/>
        </w:rPr>
        <w:t>≤</w:t>
      </w:r>
      <w:r>
        <w:rPr>
          <w:rFonts w:ascii="宋体" w:hAnsi="宋体" w:cs="Arial"/>
          <w:color w:val="000000"/>
          <w:szCs w:val="21"/>
          <w:u w:val="single"/>
        </w:rPr>
        <w:t xml:space="preserve"> </w:t>
      </w:r>
      <w:r>
        <w:rPr>
          <w:rFonts w:hint="eastAsia" w:ascii="宋体" w:hAnsi="宋体" w:cs="Arial"/>
          <w:color w:val="000000"/>
          <w:szCs w:val="21"/>
          <w:u w:val="single"/>
        </w:rPr>
        <w:t xml:space="preserve">  </w:t>
      </w:r>
      <w:r>
        <w:rPr>
          <w:rFonts w:ascii="宋体" w:hAnsi="宋体" w:cs="Arial"/>
          <w:color w:val="000000"/>
          <w:szCs w:val="21"/>
          <w:u w:val="single"/>
        </w:rPr>
        <w:t xml:space="preserve">  </w:t>
      </w:r>
      <w:r>
        <w:rPr>
          <w:rFonts w:hint="eastAsia" w:ascii="宋体" w:hAnsi="宋体" w:cs="Arial"/>
          <w:color w:val="000000"/>
          <w:szCs w:val="21"/>
          <w:u w:val="single"/>
        </w:rPr>
        <w:t>mg/L，</w:t>
      </w:r>
      <w:r>
        <w:rPr>
          <w:rFonts w:hint="eastAsia" w:ascii="宋体" w:hAnsi="宋体" w:cs="Arial"/>
          <w:color w:val="000000"/>
          <w:szCs w:val="21"/>
        </w:rPr>
        <w:t>色度≤</w:t>
      </w:r>
      <w:r>
        <w:rPr>
          <w:rFonts w:hint="eastAsia" w:ascii="宋体" w:hAnsi="宋体" w:cs="Arial"/>
          <w:color w:val="000000"/>
          <w:szCs w:val="21"/>
          <w:u w:val="single"/>
        </w:rPr>
        <w:t xml:space="preserve">  </w:t>
      </w:r>
      <w:r>
        <w:rPr>
          <w:rFonts w:ascii="宋体" w:hAnsi="宋体" w:cs="Arial"/>
          <w:color w:val="000000"/>
          <w:szCs w:val="21"/>
          <w:u w:val="single"/>
        </w:rPr>
        <w:t xml:space="preserve"> </w:t>
      </w:r>
      <w:r>
        <w:rPr>
          <w:rFonts w:hint="eastAsia" w:ascii="宋体" w:hAnsi="宋体" w:cs="Arial"/>
          <w:color w:val="000000"/>
          <w:szCs w:val="21"/>
          <w:u w:val="single"/>
        </w:rPr>
        <w:t>mg/L ，</w:t>
      </w:r>
      <w:r>
        <w:rPr>
          <w:rFonts w:hint="eastAsia" w:ascii="宋体" w:hAnsi="宋体" w:cs="Arial"/>
          <w:color w:val="000000"/>
          <w:szCs w:val="21"/>
        </w:rPr>
        <w:t>氨氮≤</w:t>
      </w:r>
      <w:r>
        <w:rPr>
          <w:rFonts w:ascii="宋体" w:hAnsi="宋体" w:cs="Arial"/>
          <w:color w:val="000000"/>
          <w:szCs w:val="21"/>
          <w:u w:val="single"/>
        </w:rPr>
        <w:t xml:space="preserve">   </w:t>
      </w:r>
      <w:r>
        <w:rPr>
          <w:rFonts w:hint="eastAsia" w:ascii="宋体" w:hAnsi="宋体" w:cs="Arial"/>
          <w:color w:val="000000"/>
          <w:szCs w:val="21"/>
          <w:u w:val="single"/>
        </w:rPr>
        <w:t>mg/L，</w:t>
      </w:r>
      <w:r>
        <w:rPr>
          <w:rFonts w:hint="eastAsia" w:ascii="宋体" w:hAnsi="宋体" w:cs="Arial"/>
          <w:color w:val="000000"/>
          <w:szCs w:val="21"/>
        </w:rPr>
        <w:t>悬浮物≤</w:t>
      </w:r>
      <w:r>
        <w:rPr>
          <w:rFonts w:hint="eastAsia" w:ascii="宋体" w:hAnsi="宋体" w:cs="Arial"/>
          <w:color w:val="000000"/>
          <w:szCs w:val="21"/>
          <w:u w:val="single"/>
        </w:rPr>
        <w:t xml:space="preserve">   </w:t>
      </w:r>
      <w:r>
        <w:rPr>
          <w:rFonts w:ascii="宋体" w:hAnsi="宋体" w:cs="Arial"/>
          <w:color w:val="000000"/>
          <w:szCs w:val="21"/>
          <w:u w:val="single"/>
        </w:rPr>
        <w:t xml:space="preserve"> </w:t>
      </w:r>
      <w:r>
        <w:rPr>
          <w:rFonts w:hint="eastAsia" w:ascii="宋体" w:hAnsi="宋体" w:cs="Arial"/>
          <w:color w:val="000000"/>
          <w:szCs w:val="21"/>
          <w:u w:val="single"/>
        </w:rPr>
        <w:t>mg/L，</w:t>
      </w:r>
      <w:r>
        <w:rPr>
          <w:rFonts w:hint="eastAsia" w:ascii="宋体" w:hAnsi="宋体" w:cs="Arial"/>
          <w:color w:val="000000"/>
          <w:szCs w:val="21"/>
        </w:rPr>
        <w:t>五日生化需氧量≤</w:t>
      </w:r>
      <w:r>
        <w:rPr>
          <w:rFonts w:hint="eastAsia" w:ascii="宋体" w:hAnsi="宋体" w:cs="Arial"/>
          <w:color w:val="000000"/>
          <w:szCs w:val="21"/>
          <w:u w:val="single"/>
        </w:rPr>
        <w:t xml:space="preserve">    </w:t>
      </w:r>
      <w:r>
        <w:rPr>
          <w:rFonts w:ascii="宋体" w:hAnsi="宋体" w:cs="Arial"/>
          <w:color w:val="000000"/>
          <w:szCs w:val="21"/>
          <w:u w:val="single"/>
        </w:rPr>
        <w:t xml:space="preserve"> </w:t>
      </w:r>
      <w:r>
        <w:rPr>
          <w:rFonts w:hint="eastAsia" w:ascii="宋体" w:hAnsi="宋体" w:cs="Arial"/>
          <w:color w:val="000000"/>
          <w:szCs w:val="21"/>
          <w:u w:val="single"/>
        </w:rPr>
        <w:t>mg/L，</w:t>
      </w:r>
      <w:r>
        <w:rPr>
          <w:rFonts w:hint="eastAsia" w:ascii="宋体" w:hAnsi="宋体" w:cs="Arial"/>
          <w:color w:val="000000"/>
          <w:szCs w:val="21"/>
        </w:rPr>
        <w:t>总氮（以N计）≤</w:t>
      </w:r>
      <w:r>
        <w:rPr>
          <w:rFonts w:hint="eastAsia" w:ascii="宋体" w:hAnsi="宋体" w:cs="Arial"/>
          <w:color w:val="000000"/>
          <w:szCs w:val="21"/>
          <w:u w:val="single"/>
        </w:rPr>
        <w:t xml:space="preserve">    </w:t>
      </w:r>
      <w:r>
        <w:rPr>
          <w:rFonts w:ascii="宋体" w:hAnsi="宋体" w:cs="Arial"/>
          <w:color w:val="000000"/>
          <w:szCs w:val="21"/>
          <w:u w:val="single"/>
        </w:rPr>
        <w:t xml:space="preserve"> </w:t>
      </w:r>
      <w:r>
        <w:rPr>
          <w:rFonts w:hint="eastAsia" w:ascii="宋体" w:hAnsi="宋体" w:cs="Arial"/>
          <w:color w:val="000000"/>
          <w:szCs w:val="21"/>
          <w:u w:val="single"/>
        </w:rPr>
        <w:t xml:space="preserve">mg/L， </w:t>
      </w:r>
      <w:r>
        <w:rPr>
          <w:rFonts w:hint="eastAsia" w:ascii="宋体" w:hAnsi="宋体" w:cs="Arial"/>
          <w:color w:val="000000"/>
          <w:szCs w:val="21"/>
        </w:rPr>
        <w:t>总磷（以P计）≤</w:t>
      </w:r>
      <w:r>
        <w:rPr>
          <w:rFonts w:hint="eastAsia" w:ascii="宋体" w:hAnsi="宋体" w:cs="Arial"/>
          <w:color w:val="000000"/>
          <w:szCs w:val="21"/>
          <w:u w:val="single"/>
        </w:rPr>
        <w:t xml:space="preserve">  </w:t>
      </w:r>
      <w:r>
        <w:rPr>
          <w:rFonts w:ascii="宋体" w:hAnsi="宋体" w:cs="Arial"/>
          <w:color w:val="000000"/>
          <w:szCs w:val="21"/>
          <w:u w:val="single"/>
        </w:rPr>
        <w:t xml:space="preserve">  </w:t>
      </w:r>
      <w:r>
        <w:rPr>
          <w:rFonts w:hint="eastAsia" w:ascii="宋体" w:hAnsi="宋体" w:cs="Arial"/>
          <w:color w:val="000000"/>
          <w:szCs w:val="21"/>
          <w:u w:val="single"/>
        </w:rPr>
        <w:t>mg/L</w:t>
      </w:r>
      <w:r>
        <w:rPr>
          <w:rFonts w:ascii="宋体" w:hAnsi="宋体"/>
          <w:sz w:val="24"/>
        </w:rPr>
        <w:t xml:space="preserve"> 。（各公司不一致，具体联系各分公司）；</w:t>
      </w:r>
    </w:p>
    <w:p>
      <w:pPr>
        <w:widowControl w:val="0"/>
        <w:snapToGrid w:val="0"/>
        <w:spacing w:line="360" w:lineRule="auto"/>
        <w:jc w:val="both"/>
        <w:rPr>
          <w:rFonts w:ascii="宋体" w:hAnsi="宋体"/>
          <w:sz w:val="24"/>
        </w:rPr>
      </w:pPr>
      <w:r>
        <w:rPr>
          <w:rFonts w:ascii="宋体" w:hAnsi="宋体"/>
          <w:sz w:val="24"/>
        </w:rPr>
        <w:t>2、 投标方安排人员负责</w:t>
      </w:r>
      <w:r>
        <w:rPr>
          <w:rFonts w:hint="eastAsia" w:ascii="宋体" w:hAnsi="宋体"/>
          <w:color w:val="FF0000"/>
          <w:sz w:val="24"/>
        </w:rPr>
        <w:t>招标方关联公司</w:t>
      </w:r>
      <w:r>
        <w:rPr>
          <w:rFonts w:ascii="宋体" w:hAnsi="宋体"/>
          <w:sz w:val="24"/>
        </w:rPr>
        <w:t>污</w:t>
      </w:r>
      <w:bookmarkStart w:id="2" w:name="_GoBack"/>
      <w:bookmarkEnd w:id="2"/>
      <w:r>
        <w:rPr>
          <w:rFonts w:ascii="宋体" w:hAnsi="宋体"/>
          <w:sz w:val="24"/>
        </w:rPr>
        <w:t>水设备设施的操作和运行，保证污水处理系统的正常运行，并按照要求做好操作和运行记录，记录档案保存</w:t>
      </w:r>
      <w:r>
        <w:rPr>
          <w:rFonts w:hint="eastAsia" w:ascii="宋体" w:hAnsi="宋体"/>
          <w:sz w:val="24"/>
        </w:rPr>
        <w:t>五</w:t>
      </w:r>
      <w:r>
        <w:rPr>
          <w:rFonts w:ascii="宋体" w:hAnsi="宋体"/>
          <w:sz w:val="24"/>
        </w:rPr>
        <w:t>年；</w:t>
      </w:r>
    </w:p>
    <w:p>
      <w:pPr>
        <w:widowControl w:val="0"/>
        <w:snapToGrid w:val="0"/>
        <w:spacing w:line="360" w:lineRule="auto"/>
        <w:jc w:val="both"/>
        <w:rPr>
          <w:rFonts w:ascii="宋体" w:hAnsi="宋体"/>
          <w:sz w:val="24"/>
        </w:rPr>
      </w:pPr>
      <w:r>
        <w:rPr>
          <w:rFonts w:ascii="宋体" w:hAnsi="宋体"/>
          <w:sz w:val="24"/>
        </w:rPr>
        <w:t>3、 投标方负责对污水处理站现有设备设施的日常点检，并定期开展维护和保养，确保设备运转正常，并在每月10日前将上月维护保养档案提交甲方；</w:t>
      </w:r>
    </w:p>
    <w:p>
      <w:pPr>
        <w:widowControl w:val="0"/>
        <w:snapToGrid w:val="0"/>
        <w:spacing w:line="360" w:lineRule="auto"/>
        <w:jc w:val="both"/>
        <w:rPr>
          <w:rFonts w:ascii="宋体" w:hAnsi="宋体"/>
          <w:sz w:val="24"/>
        </w:rPr>
      </w:pPr>
      <w:r>
        <w:rPr>
          <w:rFonts w:ascii="宋体" w:hAnsi="宋体"/>
          <w:sz w:val="24"/>
        </w:rPr>
        <w:t>4、 投标方负责污水站设备损坏的维修，若设备达到折旧年限，无法维修，投标方提前告知甲方，待甲方评估后进行申报更换增补。污水站现有设备均属于甲方固定资产，设备清单见各分公司的《污水站现有主体设备清单》。</w:t>
      </w:r>
    </w:p>
    <w:p>
      <w:pPr>
        <w:widowControl w:val="0"/>
        <w:snapToGrid w:val="0"/>
        <w:spacing w:line="360" w:lineRule="auto"/>
        <w:jc w:val="both"/>
        <w:rPr>
          <w:rFonts w:ascii="宋体" w:hAnsi="宋体"/>
          <w:sz w:val="24"/>
        </w:rPr>
      </w:pPr>
      <w:r>
        <w:rPr>
          <w:rFonts w:ascii="宋体" w:hAnsi="宋体"/>
          <w:sz w:val="24"/>
        </w:rPr>
        <w:t>5、 投标方确保污水系统所需药剂及耗材在运营工作移交时提前进场，并确保现场储量满足运行使用要求。</w:t>
      </w:r>
    </w:p>
    <w:p>
      <w:pPr>
        <w:widowControl w:val="0"/>
        <w:snapToGrid w:val="0"/>
        <w:spacing w:line="360" w:lineRule="auto"/>
        <w:jc w:val="both"/>
        <w:rPr>
          <w:rFonts w:ascii="宋体" w:hAnsi="宋体"/>
          <w:sz w:val="24"/>
        </w:rPr>
      </w:pPr>
      <w:r>
        <w:rPr>
          <w:rFonts w:ascii="宋体" w:hAnsi="宋体"/>
          <w:sz w:val="24"/>
        </w:rPr>
        <w:t>6、 投标方应在运营服务开始后</w:t>
      </w:r>
      <w:r>
        <w:rPr>
          <w:rFonts w:ascii="宋体" w:hAnsi="宋体"/>
          <w:sz w:val="24"/>
          <w:u w:val="single"/>
        </w:rPr>
        <w:t xml:space="preserve">    </w:t>
      </w:r>
      <w:r>
        <w:rPr>
          <w:rFonts w:ascii="宋体" w:hAnsi="宋体"/>
          <w:sz w:val="24"/>
        </w:rPr>
        <w:t>月内开展一次大修，内容包括：</w:t>
      </w:r>
      <w:r>
        <w:rPr>
          <w:rFonts w:ascii="宋体" w:hAnsi="宋体"/>
          <w:sz w:val="24"/>
          <w:u w:val="single"/>
        </w:rPr>
        <w:t>生化池内的组合填料及微孔曝气器进行全面更换一次</w:t>
      </w:r>
      <w:r>
        <w:rPr>
          <w:rFonts w:ascii="宋体" w:hAnsi="宋体"/>
          <w:sz w:val="24"/>
        </w:rPr>
        <w:t>（各公司不一致，具体联系各分公司）。其余时间，可根据实际情况进行维修。</w:t>
      </w:r>
    </w:p>
    <w:p>
      <w:pPr>
        <w:widowControl w:val="0"/>
        <w:snapToGrid w:val="0"/>
        <w:spacing w:line="360" w:lineRule="auto"/>
        <w:jc w:val="both"/>
        <w:rPr>
          <w:rFonts w:ascii="宋体" w:hAnsi="宋体"/>
          <w:sz w:val="24"/>
        </w:rPr>
      </w:pPr>
      <w:r>
        <w:rPr>
          <w:rFonts w:ascii="宋体" w:hAnsi="宋体"/>
          <w:sz w:val="24"/>
        </w:rPr>
        <w:t>7、 投标方负责污泥压滤</w:t>
      </w:r>
      <w:r>
        <w:rPr>
          <w:rFonts w:hint="eastAsia" w:ascii="宋体" w:hAnsi="宋体"/>
          <w:sz w:val="24"/>
        </w:rPr>
        <w:t>以及处置外运工作</w:t>
      </w:r>
      <w:bookmarkStart w:id="0" w:name="_Hlk151130201"/>
      <w:r>
        <w:rPr>
          <w:rFonts w:hint="eastAsia" w:ascii="宋体" w:hAnsi="宋体"/>
          <w:sz w:val="24"/>
        </w:rPr>
        <w:t>，并承担相关处置费用</w:t>
      </w:r>
      <w:r>
        <w:rPr>
          <w:rFonts w:ascii="宋体" w:hAnsi="宋体"/>
          <w:sz w:val="24"/>
        </w:rPr>
        <w:t>；</w:t>
      </w:r>
      <w:bookmarkEnd w:id="0"/>
    </w:p>
    <w:p>
      <w:pPr>
        <w:widowControl w:val="0"/>
        <w:snapToGrid w:val="0"/>
        <w:spacing w:line="360" w:lineRule="auto"/>
        <w:jc w:val="both"/>
        <w:rPr>
          <w:rFonts w:ascii="宋体" w:hAnsi="宋体"/>
          <w:sz w:val="24"/>
        </w:rPr>
      </w:pPr>
      <w:r>
        <w:rPr>
          <w:rFonts w:ascii="宋体" w:hAnsi="宋体"/>
          <w:sz w:val="24"/>
        </w:rPr>
        <w:t>8、 投标方对定期对污水池进行维护和清理，并提前告知甲方清理日程。</w:t>
      </w:r>
    </w:p>
    <w:p>
      <w:pPr>
        <w:widowControl w:val="0"/>
        <w:snapToGrid w:val="0"/>
        <w:spacing w:line="360" w:lineRule="auto"/>
        <w:jc w:val="both"/>
        <w:rPr>
          <w:rFonts w:ascii="宋体" w:hAnsi="宋体"/>
          <w:sz w:val="24"/>
        </w:rPr>
      </w:pPr>
      <w:r>
        <w:rPr>
          <w:rFonts w:ascii="宋体" w:hAnsi="宋体"/>
          <w:sz w:val="24"/>
        </w:rPr>
        <w:t>9、 投标方应按要求安排</w:t>
      </w:r>
      <w:r>
        <w:rPr>
          <w:rFonts w:hint="eastAsia" w:ascii="宋体" w:hAnsi="宋体"/>
          <w:sz w:val="24"/>
          <w:u w:val="single"/>
        </w:rPr>
        <w:t xml:space="preserve">    </w:t>
      </w:r>
      <w:r>
        <w:rPr>
          <w:rFonts w:ascii="宋体" w:hAnsi="宋体"/>
          <w:sz w:val="24"/>
        </w:rPr>
        <w:t>名现场工作人员，其中工作人员应当具备污水站设备操作所需要的专业技能，熟悉污水处理系统运行原理；同时从事特种作业人员还需具备相应的特种从业资格，确保能够安全的完成工作。</w:t>
      </w:r>
    </w:p>
    <w:p>
      <w:pPr>
        <w:widowControl w:val="0"/>
        <w:snapToGrid w:val="0"/>
        <w:spacing w:line="360" w:lineRule="auto"/>
        <w:jc w:val="both"/>
        <w:rPr>
          <w:rFonts w:ascii="宋体" w:hAnsi="宋体"/>
          <w:sz w:val="24"/>
        </w:rPr>
      </w:pPr>
      <w:r>
        <w:rPr>
          <w:rFonts w:ascii="宋体" w:hAnsi="宋体"/>
          <w:sz w:val="24"/>
        </w:rPr>
        <w:t>10、 若现场发生突发事件，投标方管理及技术人员需2小时内作出响应。</w:t>
      </w:r>
    </w:p>
    <w:p>
      <w:pPr>
        <w:widowControl w:val="0"/>
        <w:snapToGrid w:val="0"/>
        <w:spacing w:line="360" w:lineRule="auto"/>
        <w:jc w:val="both"/>
        <w:rPr>
          <w:rFonts w:ascii="宋体" w:hAnsi="宋体"/>
          <w:sz w:val="24"/>
        </w:rPr>
      </w:pPr>
      <w:r>
        <w:rPr>
          <w:rFonts w:ascii="宋体" w:hAnsi="宋体" w:cs="Times New Roman"/>
          <w:color w:val="auto"/>
          <w:kern w:val="2"/>
          <w:sz w:val="24"/>
          <w:szCs w:val="24"/>
          <w:lang w:eastAsia="zh-CN"/>
        </w:rPr>
        <w:t>1</w:t>
      </w:r>
      <w:r>
        <w:rPr>
          <w:rFonts w:ascii="宋体" w:hAnsi="宋体"/>
          <w:sz w:val="24"/>
        </w:rPr>
        <w:t>1</w:t>
      </w:r>
      <w:r>
        <w:rPr>
          <w:rFonts w:hint="eastAsia" w:ascii="宋体" w:hAnsi="宋体" w:cs="Times New Roman"/>
          <w:color w:val="auto"/>
          <w:kern w:val="2"/>
          <w:sz w:val="24"/>
          <w:szCs w:val="24"/>
        </w:rPr>
        <w:t>．</w:t>
      </w:r>
      <w:r>
        <w:rPr>
          <w:rFonts w:ascii="宋体" w:hAnsi="宋体"/>
          <w:sz w:val="24"/>
        </w:rPr>
        <w:t>投标方</w:t>
      </w:r>
      <w:r>
        <w:rPr>
          <w:rFonts w:hint="eastAsia" w:ascii="宋体" w:hAnsi="宋体"/>
          <w:sz w:val="24"/>
        </w:rPr>
        <w:t>承担污水站运行过程中使用的水、电费，以及污水站相关的污染物</w:t>
      </w:r>
      <w:r>
        <w:rPr>
          <w:rFonts w:hint="eastAsia" w:ascii="宋体" w:hAnsi="宋体" w:cs="Times New Roman"/>
          <w:color w:val="auto"/>
          <w:kern w:val="2"/>
          <w:sz w:val="24"/>
          <w:szCs w:val="24"/>
          <w:lang w:eastAsia="zh-CN"/>
        </w:rPr>
        <w:t>排放</w:t>
      </w:r>
      <w:r>
        <w:rPr>
          <w:rFonts w:hint="eastAsia" w:ascii="宋体" w:hAnsi="宋体" w:cs="Times New Roman"/>
          <w:b w:val="0"/>
          <w:color w:val="auto"/>
          <w:kern w:val="2"/>
          <w:sz w:val="24"/>
          <w:szCs w:val="24"/>
          <w:lang w:eastAsia="zh-CN"/>
        </w:rPr>
        <w:t>环境监测费</w:t>
      </w:r>
      <w:r>
        <w:rPr>
          <w:rFonts w:hint="eastAsia" w:ascii="宋体" w:hAnsi="宋体"/>
          <w:sz w:val="24"/>
        </w:rPr>
        <w:t>(含废水、废气等，监测频次、监测指标按照环保要求</w:t>
      </w:r>
      <w:r>
        <w:rPr>
          <w:rFonts w:ascii="宋体" w:hAnsi="宋体"/>
          <w:sz w:val="24"/>
        </w:rPr>
        <w:t>)</w:t>
      </w:r>
      <w:r>
        <w:rPr>
          <w:rFonts w:hint="eastAsia" w:ascii="宋体" w:hAnsi="宋体"/>
          <w:sz w:val="24"/>
        </w:rPr>
        <w:t>。</w:t>
      </w:r>
    </w:p>
    <w:p>
      <w:pPr>
        <w:pStyle w:val="22"/>
        <w:widowControl w:val="0"/>
        <w:numPr>
          <w:ilvl w:val="0"/>
          <w:numId w:val="6"/>
        </w:numPr>
        <w:spacing w:line="360" w:lineRule="auto"/>
        <w:ind w:firstLineChars="0"/>
        <w:jc w:val="both"/>
        <w:outlineLvl w:val="1"/>
        <w:rPr>
          <w:rFonts w:ascii="宋体" w:hAnsi="宋体"/>
          <w:b/>
          <w:sz w:val="24"/>
        </w:rPr>
      </w:pPr>
      <w:r>
        <w:rPr>
          <w:rFonts w:ascii="宋体" w:hAnsi="宋体"/>
          <w:b/>
          <w:sz w:val="24"/>
        </w:rPr>
        <w:t>安全管理要求</w:t>
      </w:r>
    </w:p>
    <w:p>
      <w:pPr>
        <w:widowControl w:val="0"/>
        <w:snapToGrid w:val="0"/>
        <w:spacing w:line="360" w:lineRule="auto"/>
        <w:jc w:val="both"/>
        <w:rPr>
          <w:rFonts w:ascii="宋体" w:hAnsi="宋体"/>
          <w:sz w:val="24"/>
        </w:rPr>
      </w:pPr>
      <w:r>
        <w:rPr>
          <w:rFonts w:ascii="宋体" w:hAnsi="宋体"/>
          <w:sz w:val="24"/>
        </w:rPr>
        <w:t>1、投标方应按照安全法律法规要求，签订服务合同的同时签订相关方安全管理协议；</w:t>
      </w:r>
    </w:p>
    <w:p>
      <w:pPr>
        <w:widowControl w:val="0"/>
        <w:snapToGrid w:val="0"/>
        <w:spacing w:line="360" w:lineRule="auto"/>
        <w:jc w:val="both"/>
        <w:rPr>
          <w:rFonts w:ascii="宋体" w:hAnsi="宋体"/>
          <w:sz w:val="24"/>
        </w:rPr>
      </w:pPr>
      <w:r>
        <w:rPr>
          <w:rFonts w:ascii="宋体" w:hAnsi="宋体"/>
          <w:sz w:val="24"/>
        </w:rPr>
        <w:t>2、投标方应建立安全组织机构，制定并落实安全管理制度，安全负责人为运维服务第一责任人，必须亲自抓好安全工作；</w:t>
      </w:r>
    </w:p>
    <w:p>
      <w:pPr>
        <w:widowControl w:val="0"/>
        <w:snapToGrid w:val="0"/>
        <w:spacing w:line="360" w:lineRule="auto"/>
        <w:jc w:val="both"/>
        <w:rPr>
          <w:rFonts w:ascii="宋体" w:hAnsi="宋体"/>
          <w:sz w:val="24"/>
        </w:rPr>
      </w:pPr>
      <w:r>
        <w:rPr>
          <w:rFonts w:ascii="宋体" w:hAnsi="宋体"/>
          <w:sz w:val="24"/>
        </w:rPr>
        <w:t>3、投标方应落实安全管理责任，定期组织开展安全教育培训及隐患排查等安全重点管理工作，并及时落实隐患整改措施；</w:t>
      </w:r>
    </w:p>
    <w:p>
      <w:pPr>
        <w:widowControl w:val="0"/>
        <w:snapToGrid w:val="0"/>
        <w:spacing w:line="360" w:lineRule="auto"/>
        <w:jc w:val="both"/>
        <w:rPr>
          <w:rFonts w:ascii="宋体" w:hAnsi="宋体"/>
          <w:sz w:val="24"/>
        </w:rPr>
      </w:pPr>
      <w:r>
        <w:rPr>
          <w:rFonts w:ascii="宋体" w:hAnsi="宋体"/>
          <w:sz w:val="24"/>
        </w:rPr>
        <w:t>4、投标方应牢固树立“安全第一”的思想意识，规范员工日常操作行为，配备有效的安全防护用品，同时做好危险物料以及作业工具等的现场安全管理，防止安全事故发生。</w:t>
      </w:r>
    </w:p>
    <w:p>
      <w:pPr>
        <w:widowControl w:val="0"/>
        <w:snapToGrid w:val="0"/>
        <w:spacing w:line="360" w:lineRule="auto"/>
        <w:jc w:val="both"/>
        <w:rPr>
          <w:rFonts w:ascii="宋体" w:hAnsi="宋体"/>
          <w:sz w:val="24"/>
        </w:rPr>
      </w:pPr>
      <w:r>
        <w:rPr>
          <w:rFonts w:ascii="宋体" w:hAnsi="宋体"/>
          <w:sz w:val="24"/>
        </w:rPr>
        <w:t>5、甲方有权定期或不定期对运维服务过程中的安全事项进行检查，在不符合安全作业要求的情况下，甲方有权要求乙方暂停作业，直到符合安全操作要求。</w:t>
      </w:r>
    </w:p>
    <w:p>
      <w:pPr>
        <w:widowControl w:val="0"/>
        <w:snapToGrid w:val="0"/>
        <w:spacing w:line="360" w:lineRule="auto"/>
        <w:jc w:val="both"/>
        <w:rPr>
          <w:rFonts w:ascii="宋体" w:hAnsi="宋体"/>
          <w:sz w:val="24"/>
        </w:rPr>
      </w:pPr>
      <w:r>
        <w:rPr>
          <w:rFonts w:ascii="宋体" w:hAnsi="宋体"/>
          <w:sz w:val="24"/>
        </w:rPr>
        <w:t>6、甲方发现乙方作业过程中存在重大安全隐患，或违反安全法律法规要求，甲方有权以书面形式通知乙方整改到位，并可视情况扣罚乙方200～1000元，扣罚金额于当月污水承包费用中扣除。</w:t>
      </w:r>
    </w:p>
    <w:p>
      <w:pPr>
        <w:pStyle w:val="22"/>
        <w:widowControl w:val="0"/>
        <w:numPr>
          <w:ilvl w:val="0"/>
          <w:numId w:val="6"/>
        </w:numPr>
        <w:spacing w:line="360" w:lineRule="auto"/>
        <w:ind w:firstLineChars="0"/>
        <w:jc w:val="both"/>
        <w:outlineLvl w:val="1"/>
        <w:rPr>
          <w:rFonts w:ascii="宋体" w:hAnsi="宋体"/>
          <w:b/>
          <w:sz w:val="24"/>
        </w:rPr>
      </w:pPr>
      <w:r>
        <w:rPr>
          <w:rFonts w:ascii="宋体" w:hAnsi="宋体"/>
          <w:b/>
          <w:sz w:val="24"/>
        </w:rPr>
        <w:t>保密要求</w:t>
      </w:r>
    </w:p>
    <w:p>
      <w:pPr>
        <w:widowControl w:val="0"/>
        <w:snapToGrid w:val="0"/>
        <w:spacing w:line="360" w:lineRule="auto"/>
        <w:jc w:val="both"/>
        <w:rPr>
          <w:rFonts w:ascii="宋体" w:hAnsi="宋体"/>
          <w:sz w:val="24"/>
        </w:rPr>
      </w:pPr>
      <w:r>
        <w:rPr>
          <w:rFonts w:ascii="宋体" w:hAnsi="宋体"/>
          <w:sz w:val="24"/>
        </w:rPr>
        <w:t>1、 未经甲方允许，投标方不得同意任何其他人员进入污水站区域内参观；</w:t>
      </w:r>
    </w:p>
    <w:p>
      <w:pPr>
        <w:widowControl w:val="0"/>
        <w:snapToGrid w:val="0"/>
        <w:spacing w:line="360" w:lineRule="auto"/>
        <w:jc w:val="both"/>
        <w:rPr>
          <w:rFonts w:ascii="宋体" w:hAnsi="宋体"/>
          <w:sz w:val="24"/>
        </w:rPr>
      </w:pPr>
      <w:r>
        <w:rPr>
          <w:rFonts w:ascii="宋体" w:hAnsi="宋体"/>
          <w:sz w:val="24"/>
        </w:rPr>
        <w:t>2、 未经甲方允许，投标方不得向任何其他人员提供污水站运行及其相关情况。</w:t>
      </w:r>
    </w:p>
    <w:p>
      <w:pPr>
        <w:pStyle w:val="22"/>
        <w:widowControl w:val="0"/>
        <w:numPr>
          <w:ilvl w:val="0"/>
          <w:numId w:val="6"/>
        </w:numPr>
        <w:spacing w:line="360" w:lineRule="auto"/>
        <w:ind w:firstLineChars="0"/>
        <w:jc w:val="both"/>
        <w:outlineLvl w:val="1"/>
        <w:rPr>
          <w:rFonts w:ascii="宋体" w:hAnsi="宋体"/>
          <w:b/>
          <w:sz w:val="24"/>
        </w:rPr>
      </w:pPr>
      <w:r>
        <w:rPr>
          <w:rFonts w:ascii="宋体" w:hAnsi="宋体"/>
          <w:b/>
          <w:sz w:val="24"/>
        </w:rPr>
        <w:t>管理考核</w:t>
      </w:r>
    </w:p>
    <w:p>
      <w:pPr>
        <w:widowControl w:val="0"/>
        <w:snapToGrid w:val="0"/>
        <w:spacing w:line="360" w:lineRule="auto"/>
        <w:jc w:val="both"/>
        <w:rPr>
          <w:rFonts w:ascii="宋体" w:hAnsi="宋体"/>
          <w:sz w:val="24"/>
        </w:rPr>
      </w:pPr>
      <w:r>
        <w:rPr>
          <w:rFonts w:hint="eastAsia" w:ascii="宋体" w:hAnsi="宋体"/>
          <w:sz w:val="24"/>
        </w:rPr>
        <w:t>1、 甲方有权定期或不定期对运维服务过程中的进行检查，对甲方巡查指出的问题投标方需及时予以整改落实，如未按期限要求落实到位，可视情况扣罚投标方200～1000元，扣罚金额于本月污水承包费用中结算。若造成环保处罚等严重后果的，由投标方承担全部责任。</w:t>
      </w:r>
    </w:p>
    <w:p>
      <w:pPr>
        <w:widowControl w:val="0"/>
        <w:snapToGrid w:val="0"/>
        <w:spacing w:line="360" w:lineRule="auto"/>
        <w:jc w:val="both"/>
        <w:rPr>
          <w:rFonts w:ascii="宋体" w:hAnsi="宋体"/>
          <w:sz w:val="24"/>
        </w:rPr>
      </w:pPr>
      <w:r>
        <w:rPr>
          <w:rFonts w:hint="eastAsia" w:ascii="宋体" w:hAnsi="宋体"/>
          <w:sz w:val="24"/>
        </w:rPr>
        <w:t>2、 投标方人员在甲方厂内必须遵守国家安全环保法律法规要求及甲方的规章制度要求，并承担投标方因任何作为或不作为给公司造成的伤害或损失的赔偿。</w:t>
      </w:r>
    </w:p>
    <w:p>
      <w:pPr>
        <w:pStyle w:val="22"/>
        <w:widowControl w:val="0"/>
        <w:numPr>
          <w:ilvl w:val="0"/>
          <w:numId w:val="6"/>
        </w:numPr>
        <w:spacing w:line="360" w:lineRule="auto"/>
        <w:ind w:firstLineChars="0"/>
        <w:jc w:val="both"/>
        <w:outlineLvl w:val="1"/>
        <w:rPr>
          <w:rFonts w:ascii="宋体" w:hAnsi="宋体"/>
          <w:b/>
          <w:sz w:val="24"/>
        </w:rPr>
      </w:pPr>
      <w:r>
        <w:rPr>
          <w:rFonts w:ascii="宋体" w:hAnsi="宋体"/>
          <w:b/>
          <w:sz w:val="24"/>
        </w:rPr>
        <w:t>保证金及费用结算</w:t>
      </w:r>
    </w:p>
    <w:p>
      <w:pPr>
        <w:widowControl w:val="0"/>
        <w:snapToGrid w:val="0"/>
        <w:spacing w:line="360" w:lineRule="auto"/>
        <w:jc w:val="both"/>
        <w:rPr>
          <w:rFonts w:ascii="宋体" w:hAnsi="宋体"/>
          <w:sz w:val="24"/>
        </w:rPr>
      </w:pPr>
      <w:r>
        <w:rPr>
          <w:rFonts w:hint="eastAsia" w:ascii="宋体" w:hAnsi="宋体"/>
          <w:sz w:val="24"/>
        </w:rPr>
        <w:t>1、 合同签订后，投标方缴纳的履约保证金将自动转化为进场前需提供的质保金，甲方有权直接从乙方质保金中扣除乙方应向甲方支付的违约金、赔偿金及其他债务。双方合作结束时，甲方应退还现金质保金余额（不计利息）。</w:t>
      </w:r>
    </w:p>
    <w:p>
      <w:pPr>
        <w:widowControl w:val="0"/>
        <w:snapToGrid w:val="0"/>
        <w:spacing w:line="360" w:lineRule="auto"/>
        <w:jc w:val="both"/>
        <w:rPr>
          <w:rFonts w:ascii="宋体" w:hAnsi="宋体"/>
          <w:sz w:val="24"/>
        </w:rPr>
      </w:pPr>
      <w:r>
        <w:rPr>
          <w:rFonts w:hint="eastAsia" w:ascii="宋体" w:hAnsi="宋体"/>
          <w:sz w:val="24"/>
        </w:rPr>
        <w:t>2、 甲方每月收到乙方出具的符合甲方要求的发票后，将上一个月的承包费用以电汇方式付到乙方公司账户（节假日顺延）。</w:t>
      </w:r>
    </w:p>
    <w:p>
      <w:pPr>
        <w:widowControl w:val="0"/>
        <w:snapToGrid w:val="0"/>
        <w:spacing w:line="360" w:lineRule="auto"/>
        <w:jc w:val="both"/>
        <w:rPr>
          <w:rFonts w:ascii="宋体" w:hAnsi="宋体"/>
          <w:sz w:val="24"/>
        </w:rPr>
      </w:pPr>
      <w:r>
        <w:rPr>
          <w:rFonts w:hint="eastAsia" w:ascii="宋体" w:hAnsi="宋体"/>
          <w:sz w:val="24"/>
        </w:rPr>
        <w:t>3、 每月运营服务费用=固定费用+浮动费用-水电费。固定费用：每月固定，包含X名人工费用和日常设备维护保养费用及劳保费用；浮动费用：每月按污水系统进水流量计数据计算，包含运行水电费、药剂费用、污水日常指标检测费用、大修费用分摊、污泥处置费用等。</w:t>
      </w:r>
    </w:p>
    <w:p>
      <w:pPr>
        <w:widowControl w:val="0"/>
        <w:snapToGrid w:val="0"/>
        <w:spacing w:line="360" w:lineRule="auto"/>
        <w:jc w:val="both"/>
        <w:rPr>
          <w:rFonts w:ascii="宋体" w:hAnsi="宋体"/>
          <w:sz w:val="24"/>
        </w:rPr>
      </w:pPr>
      <w:r>
        <w:rPr>
          <w:rFonts w:hint="eastAsia" w:ascii="宋体" w:hAnsi="宋体"/>
          <w:sz w:val="24"/>
        </w:rPr>
        <w:t>4、 水电费：每月按污水处理系统分装水电表计量数据计算（每月3号确认上月用电量），以每月实际单价进行结算，在甲方支付给运营费用时扣除电费。</w:t>
      </w:r>
    </w:p>
    <w:p>
      <w:pPr>
        <w:pStyle w:val="22"/>
        <w:widowControl w:val="0"/>
        <w:numPr>
          <w:ilvl w:val="0"/>
          <w:numId w:val="6"/>
        </w:numPr>
        <w:spacing w:line="360" w:lineRule="auto"/>
        <w:ind w:firstLineChars="0"/>
        <w:jc w:val="both"/>
        <w:outlineLvl w:val="1"/>
        <w:rPr>
          <w:rFonts w:ascii="宋体" w:hAnsi="宋体"/>
          <w:b/>
          <w:sz w:val="24"/>
        </w:rPr>
      </w:pPr>
      <w:r>
        <w:rPr>
          <w:rFonts w:ascii="宋体" w:hAnsi="宋体"/>
          <w:b/>
          <w:sz w:val="24"/>
        </w:rPr>
        <w:t>其他</w:t>
      </w:r>
    </w:p>
    <w:p>
      <w:pPr>
        <w:widowControl w:val="0"/>
        <w:snapToGrid w:val="0"/>
        <w:spacing w:line="360" w:lineRule="auto"/>
        <w:jc w:val="both"/>
        <w:rPr>
          <w:rFonts w:ascii="宋体" w:hAnsi="宋体"/>
          <w:sz w:val="24"/>
        </w:rPr>
      </w:pPr>
      <w:r>
        <w:rPr>
          <w:rFonts w:hint="eastAsia" w:ascii="宋体" w:hAnsi="宋体"/>
          <w:sz w:val="24"/>
        </w:rPr>
        <w:t>1、 投标方负责填写甲方年度排污申报表相关数据，并协助申报当地环保部门；</w:t>
      </w:r>
    </w:p>
    <w:p>
      <w:pPr>
        <w:widowControl w:val="0"/>
        <w:snapToGrid w:val="0"/>
        <w:spacing w:line="360" w:lineRule="auto"/>
        <w:jc w:val="both"/>
        <w:rPr>
          <w:rFonts w:ascii="宋体" w:hAnsi="宋体"/>
          <w:sz w:val="24"/>
        </w:rPr>
      </w:pPr>
      <w:r>
        <w:rPr>
          <w:rFonts w:hint="eastAsia" w:ascii="宋体" w:hAnsi="宋体"/>
          <w:sz w:val="24"/>
        </w:rPr>
        <w:t>2、 服务期限届满且不续签合同时，投标方在合同结束前的30个工作日内配合甲方对污水处理系统各项设施进行全面检查，确保移交时各项设施完好满足继续运行的条件。</w:t>
      </w:r>
    </w:p>
    <w:p>
      <w:pPr>
        <w:widowControl w:val="0"/>
        <w:snapToGrid w:val="0"/>
        <w:spacing w:line="360" w:lineRule="auto"/>
        <w:jc w:val="both"/>
        <w:rPr>
          <w:rFonts w:ascii="宋体" w:hAnsi="宋体"/>
          <w:sz w:val="24"/>
        </w:rPr>
      </w:pPr>
      <w:r>
        <w:rPr>
          <w:rFonts w:hint="eastAsia" w:ascii="宋体" w:hAnsi="宋体"/>
          <w:sz w:val="24"/>
        </w:rPr>
        <w:t>3、 运营服务期间，甲方负责提供污水设施运行条件：如电源、维修检测的场地、辅料存储, 办公场地。分公司为投标方现场管理人员提供必要的食宿条件，餐费及宿舍水电费由投标方自理。</w:t>
      </w:r>
    </w:p>
    <w:p>
      <w:pPr>
        <w:widowControl w:val="0"/>
        <w:snapToGrid w:val="0"/>
        <w:spacing w:line="360" w:lineRule="auto"/>
        <w:jc w:val="both"/>
        <w:rPr>
          <w:rFonts w:ascii="宋体" w:hAnsi="宋体"/>
          <w:sz w:val="24"/>
        </w:rPr>
      </w:pPr>
    </w:p>
    <w:p>
      <w:pPr>
        <w:pStyle w:val="22"/>
        <w:ind w:left="420" w:firstLine="0" w:firstLineChars="0"/>
        <w:rPr>
          <w:rFonts w:ascii="宋体" w:hAnsi="宋体"/>
          <w:sz w:val="24"/>
        </w:rPr>
      </w:pPr>
      <w:r>
        <w:rPr>
          <w:rFonts w:hint="eastAsia" w:ascii="宋体" w:hAnsi="宋体"/>
          <w:sz w:val="24"/>
        </w:rPr>
        <w:t>特此公告！</w:t>
      </w:r>
    </w:p>
    <w:p>
      <w:pPr>
        <w:spacing w:line="360" w:lineRule="auto"/>
        <w:jc w:val="right"/>
        <w:rPr>
          <w:rFonts w:ascii="宋体" w:hAnsi="宋体"/>
          <w:b/>
          <w:sz w:val="24"/>
        </w:rPr>
      </w:pPr>
    </w:p>
    <w:p>
      <w:pPr>
        <w:spacing w:line="360" w:lineRule="auto"/>
        <w:jc w:val="right"/>
        <w:rPr>
          <w:rFonts w:ascii="宋体" w:hAnsi="宋体"/>
          <w:b/>
          <w:sz w:val="24"/>
        </w:rPr>
      </w:pPr>
      <w:r>
        <w:rPr>
          <w:rFonts w:hint="eastAsia" w:ascii="宋体" w:hAnsi="宋体"/>
          <w:b/>
          <w:sz w:val="24"/>
        </w:rPr>
        <w:t xml:space="preserve">                                   宏胜饮料集团有限公司 招标小组</w:t>
      </w:r>
    </w:p>
    <w:p>
      <w:pPr>
        <w:jc w:val="right"/>
        <w:rPr>
          <w:rFonts w:ascii="宋体" w:hAnsi="宋体"/>
          <w:sz w:val="24"/>
        </w:rPr>
      </w:pPr>
      <w:r>
        <w:rPr>
          <w:rFonts w:hint="eastAsia" w:ascii="宋体" w:hAnsi="宋体"/>
          <w:sz w:val="24"/>
        </w:rPr>
        <w:t>2023年</w:t>
      </w:r>
      <w:r>
        <w:rPr>
          <w:rFonts w:hint="eastAsia" w:ascii="宋体" w:hAnsi="宋体"/>
          <w:sz w:val="24"/>
          <w:lang w:eastAsia="zh-CN"/>
        </w:rPr>
        <w:t>11月18</w:t>
      </w:r>
      <w:r>
        <w:rPr>
          <w:rFonts w:hint="eastAsia" w:ascii="宋体" w:hAnsi="宋体"/>
          <w:sz w:val="24"/>
        </w:rPr>
        <w:t>日</w:t>
      </w:r>
    </w:p>
    <w:p>
      <w:pPr>
        <w:rPr>
          <w:rFonts w:ascii="宋体" w:hAnsi="宋体"/>
          <w:b/>
          <w:szCs w:val="21"/>
        </w:rPr>
      </w:pPr>
      <w:r>
        <w:rPr>
          <w:rFonts w:ascii="宋体" w:hAnsi="宋体"/>
          <w:b/>
          <w:sz w:val="24"/>
        </w:rPr>
        <w:br w:type="page"/>
      </w:r>
      <w:r>
        <w:rPr>
          <w:rFonts w:hint="eastAsia" w:ascii="宋体" w:hAnsi="宋体"/>
          <w:b/>
          <w:szCs w:val="21"/>
        </w:rPr>
        <w:t>附件一：</w:t>
      </w:r>
    </w:p>
    <w:p>
      <w:pPr>
        <w:spacing w:line="360" w:lineRule="auto"/>
        <w:jc w:val="center"/>
        <w:outlineLvl w:val="2"/>
        <w:rPr>
          <w:rFonts w:ascii="宋体" w:hAnsi="宋体"/>
          <w:b/>
          <w:sz w:val="28"/>
          <w:szCs w:val="28"/>
        </w:rPr>
      </w:pPr>
      <w:bookmarkStart w:id="1" w:name="_Hlk122601932"/>
      <w:r>
        <w:rPr>
          <w:rFonts w:hint="eastAsia" w:ascii="宋体" w:hAnsi="宋体"/>
          <w:b/>
          <w:sz w:val="28"/>
          <w:szCs w:val="28"/>
        </w:rPr>
        <w:t>污水站业务外包</w:t>
      </w:r>
    </w:p>
    <w:p>
      <w:pPr>
        <w:jc w:val="center"/>
        <w:rPr>
          <w:rFonts w:ascii="宋体" w:hAnsi="宋体"/>
          <w:b/>
          <w:sz w:val="28"/>
          <w:szCs w:val="28"/>
        </w:rPr>
      </w:pPr>
      <w:r>
        <w:rPr>
          <w:rFonts w:hint="eastAsia" w:ascii="宋体" w:hAnsi="宋体"/>
          <w:b/>
          <w:sz w:val="28"/>
          <w:szCs w:val="28"/>
        </w:rPr>
        <w:t>项目招标</w:t>
      </w:r>
      <w:bookmarkEnd w:id="1"/>
      <w:r>
        <w:rPr>
          <w:rFonts w:hint="eastAsia" w:ascii="宋体" w:hAnsi="宋体"/>
          <w:b/>
          <w:sz w:val="28"/>
          <w:szCs w:val="28"/>
        </w:rPr>
        <w:t>报名函</w:t>
      </w:r>
    </w:p>
    <w:p>
      <w:pPr>
        <w:spacing w:line="440" w:lineRule="exact"/>
        <w:rPr>
          <w:rFonts w:ascii="宋体" w:cs="宋体"/>
          <w:kern w:val="0"/>
          <w:sz w:val="24"/>
        </w:rPr>
      </w:pPr>
    </w:p>
    <w:p>
      <w:pPr>
        <w:spacing w:line="360" w:lineRule="auto"/>
        <w:rPr>
          <w:rFonts w:ascii="宋体" w:hAnsi="宋体"/>
          <w:sz w:val="24"/>
        </w:rPr>
      </w:pPr>
      <w:r>
        <w:rPr>
          <w:rFonts w:hint="eastAsia" w:ascii="宋体" w:hAnsi="宋体"/>
          <w:sz w:val="24"/>
        </w:rPr>
        <w:t>致：</w:t>
      </w:r>
      <w:r>
        <w:rPr>
          <w:rFonts w:hint="eastAsia" w:ascii="宋体" w:hAnsi="宋体"/>
          <w:b/>
          <w:sz w:val="24"/>
        </w:rPr>
        <w:t>宏胜饮料集团有限公司</w:t>
      </w:r>
      <w:r>
        <w:rPr>
          <w:rFonts w:hint="eastAsia" w:ascii="宋体" w:hAnsi="宋体"/>
          <w:sz w:val="24"/>
        </w:rPr>
        <w:t>招标小组</w:t>
      </w:r>
    </w:p>
    <w:p>
      <w:pPr>
        <w:ind w:firstLine="480" w:firstLineChars="200"/>
        <w:rPr>
          <w:rFonts w:ascii="宋体" w:hAnsi="宋体"/>
          <w:sz w:val="24"/>
        </w:rPr>
      </w:pPr>
    </w:p>
    <w:p>
      <w:pPr>
        <w:spacing w:line="360" w:lineRule="auto"/>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w:t>
      </w:r>
      <w:r>
        <w:rPr>
          <w:rFonts w:hint="eastAsia" w:ascii="宋体" w:hAnsi="宋体"/>
          <w:sz w:val="24"/>
          <w:u w:val="single"/>
        </w:rPr>
        <w:t>污水站业务外包项目招标（项目编号:HS23</w:t>
      </w:r>
      <w:r>
        <w:rPr>
          <w:rFonts w:hint="eastAsia" w:ascii="宋体" w:hAnsi="宋体"/>
          <w:sz w:val="24"/>
          <w:u w:val="single"/>
          <w:lang w:eastAsia="zh-CN"/>
        </w:rPr>
        <w:t>1118</w:t>
      </w:r>
      <w:r>
        <w:rPr>
          <w:rFonts w:hint="eastAsia" w:ascii="宋体" w:hAnsi="宋体"/>
          <w:sz w:val="24"/>
          <w:u w:val="single"/>
        </w:rPr>
        <w:t>），</w:t>
      </w:r>
      <w:r>
        <w:rPr>
          <w:rFonts w:hint="eastAsia" w:ascii="宋体" w:hAnsi="宋体"/>
          <w:sz w:val="24"/>
        </w:rPr>
        <w:t>现向贵司申请领取该项目的招标文件。</w:t>
      </w:r>
    </w:p>
    <w:p>
      <w:pPr>
        <w:spacing w:line="360" w:lineRule="auto"/>
        <w:rPr>
          <w:rFonts w:ascii="宋体" w:hAnsi="宋体"/>
          <w:sz w:val="24"/>
        </w:rPr>
      </w:pPr>
    </w:p>
    <w:p>
      <w:pPr>
        <w:ind w:firstLine="480" w:firstLineChars="200"/>
        <w:rPr>
          <w:rFonts w:ascii="宋体" w:hAnsi="宋体"/>
          <w:sz w:val="24"/>
        </w:rPr>
      </w:pPr>
      <w:r>
        <w:rPr>
          <w:rFonts w:hint="eastAsia" w:ascii="宋体" w:hAnsi="宋体"/>
          <w:sz w:val="24"/>
        </w:rPr>
        <w:t>本公司将报名：</w:t>
      </w: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pPr>
        <w:ind w:firstLine="4560" w:firstLineChars="1900"/>
        <w:rPr>
          <w:rFonts w:ascii="宋体" w:hAnsi="宋体"/>
          <w:sz w:val="24"/>
          <w:u w:val="single"/>
        </w:rPr>
      </w:pPr>
    </w:p>
    <w:p>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pPr>
        <w:rPr>
          <w:b/>
          <w:sz w:val="24"/>
          <w:shd w:val="clear" w:color="auto" w:fill="FFFF00"/>
        </w:rPr>
      </w:pP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rPr>
          <w:rFonts w:ascii="宋体" w:hAnsi="宋体"/>
          <w:b/>
          <w:szCs w:val="21"/>
        </w:rPr>
      </w:pPr>
      <w:r>
        <w:rPr>
          <w:rFonts w:hint="eastAsia" w:ascii="宋体" w:hAnsi="宋体"/>
          <w:b/>
          <w:szCs w:val="21"/>
        </w:rPr>
        <w:t>附件二：供应商资料</w:t>
      </w:r>
    </w:p>
    <w:p>
      <w:pPr>
        <w:jc w:val="center"/>
        <w:rPr>
          <w:rFonts w:ascii="微软雅黑" w:hAnsi="微软雅黑" w:eastAsia="微软雅黑"/>
          <w:b/>
          <w:sz w:val="72"/>
          <w:szCs w:val="72"/>
        </w:rPr>
      </w:pPr>
    </w:p>
    <w:p>
      <w:pPr>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ind w:firstLine="880" w:firstLineChars="200"/>
        <w:rPr>
          <w:rFonts w:ascii="微软雅黑" w:hAnsi="微软雅黑" w:eastAsia="微软雅黑"/>
          <w:b/>
          <w:sz w:val="44"/>
          <w:szCs w:val="44"/>
        </w:rPr>
      </w:pPr>
    </w:p>
    <w:p>
      <w:pPr>
        <w:adjustRightInd w:val="0"/>
        <w:snapToGrid w:val="0"/>
        <w:ind w:firstLine="880" w:firstLineChars="20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ind w:firstLine="720" w:firstLineChars="200"/>
        <w:rPr>
          <w:rFonts w:ascii="微软雅黑" w:hAnsi="微软雅黑" w:eastAsia="微软雅黑"/>
          <w:sz w:val="36"/>
          <w:szCs w:val="36"/>
        </w:rPr>
      </w:pPr>
    </w:p>
    <w:p>
      <w:pPr>
        <w:adjustRightInd w:val="0"/>
        <w:snapToGrid w:val="0"/>
        <w:ind w:firstLine="720" w:firstLineChars="200"/>
        <w:rPr>
          <w:rFonts w:ascii="微软雅黑" w:hAnsi="微软雅黑" w:eastAsia="微软雅黑"/>
          <w:sz w:val="36"/>
          <w:szCs w:val="36"/>
        </w:rPr>
      </w:pPr>
    </w:p>
    <w:p>
      <w:pPr>
        <w:adjustRightInd w:val="0"/>
        <w:snapToGrid w:val="0"/>
        <w:ind w:right="720" w:firstLine="4140" w:firstLineChars="1150"/>
        <w:rPr>
          <w:rFonts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ind w:firstLine="720" w:firstLineChars="200"/>
        <w:jc w:val="right"/>
        <w:rPr>
          <w:rFonts w:ascii="微软雅黑" w:hAnsi="微软雅黑" w:eastAsia="微软雅黑"/>
          <w:sz w:val="36"/>
          <w:szCs w:val="36"/>
        </w:rPr>
      </w:pPr>
      <w:r>
        <w:rPr>
          <w:rFonts w:hint="eastAsia" w:ascii="微软雅黑" w:hAnsi="微软雅黑" w:eastAsia="微软雅黑"/>
          <w:sz w:val="36"/>
          <w:szCs w:val="36"/>
        </w:rPr>
        <w:t>（签字并加盖公章）</w:t>
      </w:r>
    </w:p>
    <w:p>
      <w:pPr>
        <w:adjustRightInd w:val="0"/>
        <w:snapToGrid w:val="0"/>
        <w:ind w:firstLine="720" w:firstLineChars="200"/>
        <w:jc w:val="right"/>
        <w:rPr>
          <w:rFonts w:ascii="微软雅黑" w:hAnsi="微软雅黑" w:eastAsia="微软雅黑"/>
          <w:sz w:val="36"/>
          <w:szCs w:val="36"/>
        </w:rPr>
      </w:pPr>
    </w:p>
    <w:p>
      <w:pPr>
        <w:rPr>
          <w:b/>
          <w:sz w:val="28"/>
          <w:szCs w:val="28"/>
        </w:rPr>
      </w:pPr>
      <w:r>
        <w:rPr>
          <w:rFonts w:hint="eastAsia"/>
          <w:b/>
          <w:sz w:val="28"/>
          <w:szCs w:val="28"/>
        </w:rPr>
        <w:t>一、公司基本情况</w:t>
      </w:r>
    </w:p>
    <w:tbl>
      <w:tblPr>
        <w:tblStyle w:val="1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供应商全称：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公司曾用名：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所属国家：                       所属地区（省）：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所属城市（市）：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电话：            传真：              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公司办公详细地址：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生产工厂详细地址：</w:t>
            </w:r>
          </w:p>
        </w:tc>
      </w:tr>
      <w:tr>
        <w:tblPrEx>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公司法人姓名：                法人联系方式：</w:t>
            </w:r>
          </w:p>
        </w:tc>
      </w:tr>
      <w:tr>
        <w:tblPrEx>
          <w:tblCellMar>
            <w:top w:w="0" w:type="dxa"/>
            <w:left w:w="108" w:type="dxa"/>
            <w:bottom w:w="0" w:type="dxa"/>
            <w:right w:w="108" w:type="dxa"/>
          </w:tblCellMar>
        </w:tblPrEx>
        <w:trPr>
          <w:trHeight w:val="1020" w:hRule="atLeast"/>
          <w:jc w:val="center"/>
        </w:trPr>
        <w:tc>
          <w:tcPr>
            <w:tcW w:w="10080" w:type="dxa"/>
            <w:vAlign w:val="center"/>
          </w:tcPr>
          <w:p>
            <w:pPr>
              <w:rPr>
                <w:rFonts w:ascii="宋体" w:hAnsi="宋体"/>
                <w:sz w:val="24"/>
              </w:rPr>
            </w:pPr>
            <w:r>
              <w:rPr>
                <w:rFonts w:hint="eastAsia" w:ascii="宋体" w:hAnsi="宋体"/>
                <w:sz w:val="24"/>
              </w:rPr>
              <w:t>公司投资人姓名：</w:t>
            </w:r>
          </w:p>
          <w:p>
            <w:pPr>
              <w:rPr>
                <w:rFonts w:ascii="宋体" w:hAnsi="宋体"/>
                <w:sz w:val="24"/>
              </w:rPr>
            </w:pPr>
            <w:r>
              <w:rPr>
                <w:rFonts w:hint="eastAsia" w:ascii="宋体" w:hAnsi="宋体"/>
                <w:sz w:val="24"/>
              </w:rPr>
              <w:t>各自的投资比例：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业务联系人姓名：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质量联系人姓名：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财务联系人姓名：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80" w:type="dxa"/>
            <w:vAlign w:val="center"/>
          </w:tcPr>
          <w:p>
            <w:pPr>
              <w:rPr>
                <w:rFonts w:ascii="宋体" w:hAnsi="宋体"/>
                <w:sz w:val="24"/>
              </w:rPr>
            </w:pPr>
            <w:r>
              <w:rPr>
                <w:rFonts w:hint="eastAsia" w:ascii="宋体" w:hAnsi="宋体"/>
                <w:sz w:val="24"/>
              </w:rPr>
              <w:t>公司营业范围：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公司开户银行：                       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税号：</w:t>
            </w: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二、经营状况</w:t>
      </w:r>
    </w:p>
    <w:tbl>
      <w:tblPr>
        <w:tblStyle w:val="16"/>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91"/>
        <w:gridCol w:w="1242"/>
        <w:gridCol w:w="1095"/>
        <w:gridCol w:w="908"/>
        <w:gridCol w:w="769"/>
        <w:gridCol w:w="144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公司性质</w:t>
            </w:r>
          </w:p>
        </w:tc>
        <w:tc>
          <w:tcPr>
            <w:tcW w:w="8873" w:type="dxa"/>
            <w:gridSpan w:val="7"/>
          </w:tcPr>
          <w:p>
            <w:pPr>
              <w:spacing w:line="360" w:lineRule="exact"/>
              <w:rPr>
                <w:rFonts w:ascii="宋体" w:hAnsi="宋体"/>
                <w:szCs w:val="21"/>
              </w:rPr>
            </w:pPr>
            <w:r>
              <w:rPr>
                <w:rFonts w:hint="eastAsia" w:ascii="宋体" w:hAnsi="宋体"/>
                <w:szCs w:val="21"/>
              </w:rPr>
              <w:t xml:space="preserve">□生产型      □贸易型（代理）      □其它：（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□国有企业    □民营企业     □合资企业       □外资企业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□一般纳税人    □小规模纳税人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资金实力</w:t>
            </w:r>
          </w:p>
        </w:tc>
        <w:tc>
          <w:tcPr>
            <w:tcW w:w="2433" w:type="dxa"/>
            <w:gridSpan w:val="2"/>
          </w:tcPr>
          <w:p>
            <w:pPr>
              <w:spacing w:line="360" w:lineRule="exact"/>
              <w:jc w:val="center"/>
              <w:rPr>
                <w:rFonts w:ascii="宋体" w:hAnsi="宋体"/>
                <w:szCs w:val="21"/>
              </w:rPr>
            </w:pPr>
            <w:r>
              <w:rPr>
                <w:rFonts w:ascii="宋体" w:hAnsi="宋体"/>
                <w:szCs w:val="21"/>
              </w:rPr>
              <w:t>注册资本</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库存金额</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流动资金</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固定资产</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上年销售额</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ind w:firstLine="1470" w:firstLineChars="700"/>
              <w:jc w:val="center"/>
              <w:rPr>
                <w:rFonts w:ascii="宋体" w:hAnsi="宋体"/>
                <w:szCs w:val="21"/>
              </w:rPr>
            </w:pP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公司人数</w:t>
            </w:r>
          </w:p>
        </w:tc>
        <w:tc>
          <w:tcPr>
            <w:tcW w:w="3528" w:type="dxa"/>
            <w:gridSpan w:val="3"/>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公司网站</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是否上市</w:t>
            </w:r>
          </w:p>
        </w:tc>
        <w:tc>
          <w:tcPr>
            <w:tcW w:w="1191" w:type="dxa"/>
          </w:tcPr>
          <w:p>
            <w:pPr>
              <w:spacing w:line="360" w:lineRule="exact"/>
              <w:ind w:firstLine="1470" w:firstLineChars="700"/>
              <w:rPr>
                <w:rFonts w:ascii="宋体" w:hAnsi="宋体"/>
                <w:szCs w:val="21"/>
              </w:rPr>
            </w:pPr>
          </w:p>
        </w:tc>
        <w:tc>
          <w:tcPr>
            <w:tcW w:w="1242" w:type="dxa"/>
          </w:tcPr>
          <w:p>
            <w:pPr>
              <w:spacing w:line="360" w:lineRule="exact"/>
              <w:ind w:firstLine="105" w:firstLineChars="50"/>
              <w:rPr>
                <w:rFonts w:ascii="宋体" w:hAnsi="宋体"/>
                <w:szCs w:val="21"/>
              </w:rPr>
            </w:pPr>
            <w:r>
              <w:rPr>
                <w:rFonts w:hint="eastAsia" w:ascii="宋体" w:hAnsi="宋体"/>
                <w:szCs w:val="21"/>
              </w:rPr>
              <w:t>上市年份</w:t>
            </w:r>
          </w:p>
        </w:tc>
        <w:tc>
          <w:tcPr>
            <w:tcW w:w="1095" w:type="dxa"/>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股票代码</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公司面积</w:t>
            </w:r>
          </w:p>
        </w:tc>
        <w:tc>
          <w:tcPr>
            <w:tcW w:w="8873" w:type="dxa"/>
            <w:gridSpan w:val="7"/>
            <w:vAlign w:val="center"/>
          </w:tcPr>
          <w:p>
            <w:pPr>
              <w:spacing w:line="360" w:lineRule="exact"/>
              <w:rPr>
                <w:rFonts w:ascii="宋体" w:hAnsi="宋体"/>
                <w:szCs w:val="21"/>
              </w:rPr>
            </w:pPr>
            <w:r>
              <w:rPr>
                <w:rFonts w:hint="eastAsia" w:ascii="宋体" w:hAnsi="宋体"/>
                <w:szCs w:val="21"/>
              </w:rPr>
              <w:t>占地面积</w:t>
            </w:r>
            <w:r>
              <w:rPr>
                <w:rFonts w:hint="eastAsia" w:ascii="宋体" w:hAnsi="宋体"/>
                <w:szCs w:val="21"/>
                <w:u w:val="single"/>
              </w:rPr>
              <w:t xml:space="preserve">       ㎡   </w:t>
            </w:r>
            <w:r>
              <w:rPr>
                <w:rFonts w:hint="eastAsia" w:ascii="宋体" w:hAnsi="宋体"/>
                <w:szCs w:val="21"/>
              </w:rPr>
              <w:t>，建筑面积</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公司近三年主要业绩（20分）</w:t>
            </w:r>
          </w:p>
        </w:tc>
        <w:tc>
          <w:tcPr>
            <w:tcW w:w="2433" w:type="dxa"/>
            <w:gridSpan w:val="2"/>
            <w:vAlign w:val="center"/>
          </w:tcPr>
          <w:p>
            <w:pPr>
              <w:spacing w:line="360" w:lineRule="exact"/>
              <w:jc w:val="center"/>
              <w:rPr>
                <w:rFonts w:ascii="宋体" w:hAnsi="宋体"/>
                <w:szCs w:val="21"/>
              </w:rPr>
            </w:pPr>
            <w:r>
              <w:rPr>
                <w:rFonts w:hint="eastAsia" w:ascii="宋体" w:hAnsi="宋体"/>
                <w:szCs w:val="21"/>
              </w:rPr>
              <w:t>年份</w:t>
            </w:r>
          </w:p>
        </w:tc>
        <w:tc>
          <w:tcPr>
            <w:tcW w:w="2772" w:type="dxa"/>
            <w:gridSpan w:val="3"/>
            <w:vAlign w:val="center"/>
          </w:tcPr>
          <w:p>
            <w:pPr>
              <w:spacing w:line="360" w:lineRule="exact"/>
              <w:jc w:val="center"/>
              <w:rPr>
                <w:rFonts w:ascii="宋体" w:hAnsi="宋体"/>
                <w:szCs w:val="21"/>
              </w:rPr>
            </w:pPr>
            <w:r>
              <w:rPr>
                <w:rFonts w:hint="eastAsia" w:ascii="宋体" w:hAnsi="宋体"/>
                <w:szCs w:val="21"/>
              </w:rPr>
              <w:t>公司销售收入</w:t>
            </w:r>
          </w:p>
        </w:tc>
        <w:tc>
          <w:tcPr>
            <w:tcW w:w="3668" w:type="dxa"/>
            <w:gridSpan w:val="2"/>
            <w:vAlign w:val="center"/>
          </w:tcPr>
          <w:p>
            <w:pPr>
              <w:spacing w:line="360" w:lineRule="exact"/>
              <w:jc w:val="center"/>
              <w:rPr>
                <w:rFonts w:ascii="宋体" w:hAnsi="宋体"/>
                <w:szCs w:val="21"/>
              </w:rPr>
            </w:pPr>
            <w:r>
              <w:rPr>
                <w:rFonts w:hint="eastAsia" w:ascii="宋体" w:hAnsi="宋体"/>
                <w:szCs w:val="21"/>
              </w:rPr>
              <w:t>主要产品销售收入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2022年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2021年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2020年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公司简介及主要产品介绍：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tbl>
            <w:tblPr>
              <w:tblStyle w:val="16"/>
              <w:tblpPr w:leftFromText="180" w:rightFromText="180" w:vertAnchor="text" w:horzAnchor="margin" w:tblpY="-143"/>
              <w:tblOverlap w:val="never"/>
              <w:tblW w:w="5000" w:type="pct"/>
              <w:tblInd w:w="0" w:type="dxa"/>
              <w:tblLayout w:type="autofit"/>
              <w:tblCellMar>
                <w:top w:w="0" w:type="dxa"/>
                <w:left w:w="108" w:type="dxa"/>
                <w:bottom w:w="0" w:type="dxa"/>
                <w:right w:w="108" w:type="dxa"/>
              </w:tblCellMar>
            </w:tblPr>
            <w:tblGrid>
              <w:gridCol w:w="2408"/>
              <w:gridCol w:w="2696"/>
              <w:gridCol w:w="1278"/>
              <w:gridCol w:w="1136"/>
              <w:gridCol w:w="1139"/>
            </w:tblGrid>
            <w:tr>
              <w:tblPrEx>
                <w:tblCellMar>
                  <w:top w:w="0" w:type="dxa"/>
                  <w:left w:w="108" w:type="dxa"/>
                  <w:bottom w:w="0" w:type="dxa"/>
                  <w:right w:w="108" w:type="dxa"/>
                </w:tblCellMar>
              </w:tblPrEx>
              <w:trPr>
                <w:trHeight w:val="580" w:hRule="atLeast"/>
              </w:trPr>
              <w:tc>
                <w:tcPr>
                  <w:tcW w:w="13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主要客户名称</w:t>
                  </w:r>
                </w:p>
              </w:tc>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联系人/联系电话</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客户行业</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去年供货（万元）</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Cs/>
                      <w:kern w:val="0"/>
                      <w:szCs w:val="21"/>
                    </w:rPr>
                  </w:pPr>
                  <w:r>
                    <w:rPr>
                      <w:rFonts w:hint="eastAsia" w:ascii="宋体" w:hAnsi="宋体" w:cs="宋体"/>
                      <w:bCs/>
                      <w:kern w:val="0"/>
                      <w:szCs w:val="21"/>
                    </w:rPr>
                    <w:t>业务比重</w:t>
                  </w:r>
                </w:p>
              </w:tc>
            </w:tr>
            <w:tr>
              <w:tblPrEx>
                <w:tblCellMar>
                  <w:top w:w="0" w:type="dxa"/>
                  <w:left w:w="108" w:type="dxa"/>
                  <w:bottom w:w="0" w:type="dxa"/>
                  <w:right w:w="108" w:type="dxa"/>
                </w:tblCellMar>
              </w:tblPrEx>
              <w:trPr>
                <w:trHeight w:val="355" w:hRule="atLeast"/>
              </w:trPr>
              <w:tc>
                <w:tcPr>
                  <w:tcW w:w="1391" w:type="pct"/>
                  <w:tcBorders>
                    <w:top w:val="single" w:color="auto" w:sz="4" w:space="0"/>
                    <w:left w:val="single" w:color="auto" w:sz="4"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1557" w:type="pct"/>
                  <w:tcBorders>
                    <w:top w:val="single" w:color="auto" w:sz="4" w:space="0"/>
                    <w:left w:val="single" w:color="auto" w:sz="6" w:space="0"/>
                    <w:bottom w:val="single" w:color="auto" w:sz="6" w:space="0"/>
                    <w:right w:val="single" w:color="auto" w:sz="6" w:space="0"/>
                  </w:tcBorders>
                </w:tcPr>
                <w:p>
                  <w:pPr>
                    <w:jc w:val="center"/>
                    <w:rPr>
                      <w:rFonts w:ascii="宋体" w:hAnsi="宋体"/>
                      <w:kern w:val="0"/>
                      <w:szCs w:val="21"/>
                    </w:rPr>
                  </w:pPr>
                </w:p>
              </w:tc>
              <w:tc>
                <w:tcPr>
                  <w:tcW w:w="738" w:type="pct"/>
                  <w:tcBorders>
                    <w:top w:val="single" w:color="auto" w:sz="4" w:space="0"/>
                    <w:left w:val="single" w:color="auto" w:sz="6" w:space="0"/>
                    <w:bottom w:val="single" w:color="auto" w:sz="6" w:space="0"/>
                    <w:right w:val="single" w:color="auto" w:sz="6" w:space="0"/>
                  </w:tcBorders>
                  <w:shd w:val="clear" w:color="auto" w:fill="auto"/>
                  <w:vAlign w:val="bottom"/>
                </w:tcPr>
                <w:p>
                  <w:pPr>
                    <w:rPr>
                      <w:rFonts w:ascii="宋体" w:hAnsi="宋体"/>
                      <w:kern w:val="0"/>
                      <w:szCs w:val="21"/>
                    </w:rPr>
                  </w:pPr>
                </w:p>
              </w:tc>
              <w:tc>
                <w:tcPr>
                  <w:tcW w:w="656" w:type="pct"/>
                  <w:tcBorders>
                    <w:top w:val="single" w:color="auto" w:sz="4"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4"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1557" w:type="pct"/>
                  <w:tcBorders>
                    <w:top w:val="single" w:color="auto" w:sz="6" w:space="0"/>
                    <w:left w:val="single" w:color="auto" w:sz="6" w:space="0"/>
                    <w:bottom w:val="single" w:color="auto" w:sz="4" w:space="0"/>
                    <w:right w:val="single" w:color="auto" w:sz="6" w:space="0"/>
                  </w:tcBorders>
                </w:tcPr>
                <w:p>
                  <w:pPr>
                    <w:jc w:val="center"/>
                    <w:rPr>
                      <w:rFonts w:ascii="宋体" w:hAnsi="宋体"/>
                      <w:kern w:val="0"/>
                      <w:szCs w:val="21"/>
                    </w:rPr>
                  </w:pPr>
                </w:p>
              </w:tc>
              <w:tc>
                <w:tcPr>
                  <w:tcW w:w="738"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6"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4" w:space="0"/>
                    <w:right w:val="single" w:color="auto" w:sz="4" w:space="0"/>
                  </w:tcBorders>
                  <w:shd w:val="clear" w:color="auto" w:fill="auto"/>
                  <w:vAlign w:val="bottom"/>
                </w:tcPr>
                <w:p>
                  <w:pPr>
                    <w:jc w:val="center"/>
                    <w:rPr>
                      <w:rFonts w:ascii="宋体" w:hAnsi="宋体"/>
                      <w:kern w:val="0"/>
                      <w:szCs w:val="21"/>
                    </w:rPr>
                  </w:pPr>
                </w:p>
              </w:tc>
            </w:tr>
          </w:tbl>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企业荣誉（20分）</w:t>
            </w:r>
          </w:p>
        </w:tc>
        <w:tc>
          <w:tcPr>
            <w:tcW w:w="8873" w:type="dxa"/>
            <w:gridSpan w:val="7"/>
            <w:vAlign w:val="center"/>
          </w:tcPr>
          <w:p>
            <w:pPr>
              <w:spacing w:line="360" w:lineRule="exact"/>
              <w:rPr>
                <w:rFonts w:ascii="宋体" w:hAnsi="宋体"/>
                <w:szCs w:val="21"/>
              </w:rPr>
            </w:pPr>
          </w:p>
        </w:tc>
      </w:tr>
    </w:tbl>
    <w:p>
      <w:pPr>
        <w:rPr>
          <w:b/>
          <w:sz w:val="28"/>
          <w:szCs w:val="28"/>
        </w:rPr>
      </w:pPr>
    </w:p>
    <w:p>
      <w:pPr>
        <w:rPr>
          <w:b/>
          <w:sz w:val="28"/>
          <w:szCs w:val="28"/>
        </w:rPr>
      </w:pPr>
    </w:p>
    <w:p>
      <w:pPr>
        <w:rPr>
          <w:b/>
          <w:sz w:val="28"/>
          <w:szCs w:val="28"/>
        </w:rPr>
      </w:pPr>
      <w:r>
        <w:rPr>
          <w:rFonts w:hint="eastAsia"/>
          <w:b/>
          <w:sz w:val="28"/>
          <w:szCs w:val="28"/>
        </w:rPr>
        <w:t>三、人员情况</w:t>
      </w:r>
    </w:p>
    <w:p>
      <w:pPr>
        <w:ind w:left="-210" w:firstLine="480" w:firstLineChars="200"/>
        <w:rPr>
          <w:rFonts w:ascii="宋体" w:hAnsi="宋体"/>
          <w:sz w:val="24"/>
        </w:rPr>
      </w:pPr>
      <w:r>
        <w:rPr>
          <w:rFonts w:hint="eastAsia" w:ascii="宋体" w:hAnsi="宋体"/>
          <w:sz w:val="24"/>
        </w:rPr>
        <w:t>我公司共有职工名。其中管理人员名，设计人员名，工人名。 在管理人员中，具备本科以上学历或中级职称的有人。在设计人员中，具备高级职称的有人，具备中级职称的有人。设计人员有年的设计经验。</w:t>
      </w:r>
    </w:p>
    <w:p>
      <w:pPr>
        <w:ind w:left="-210"/>
        <w:rPr>
          <w:rFonts w:ascii="宋体" w:hAnsi="宋体"/>
          <w:sz w:val="24"/>
        </w:rPr>
      </w:pPr>
    </w:p>
    <w:tbl>
      <w:tblPr>
        <w:tblStyle w:val="1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1155"/>
        <w:gridCol w:w="1365"/>
        <w:gridCol w:w="1050"/>
        <w:gridCol w:w="12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185" w:type="dxa"/>
            <w:gridSpan w:val="7"/>
            <w:vAlign w:val="center"/>
          </w:tcPr>
          <w:p>
            <w:pPr>
              <w:jc w:val="center"/>
              <w:rPr>
                <w:rFonts w:ascii="宋体" w:hAnsi="宋体"/>
                <w:b/>
                <w:sz w:val="24"/>
              </w:rPr>
            </w:pPr>
            <w:r>
              <w:rPr>
                <w:rFonts w:hint="eastAsia" w:ascii="宋体" w:hAnsi="宋体"/>
                <w:b/>
                <w:sz w:val="24"/>
              </w:rPr>
              <w:t>公司主要负责人介绍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70" w:type="dxa"/>
            <w:vAlign w:val="center"/>
          </w:tcPr>
          <w:p>
            <w:pPr>
              <w:jc w:val="center"/>
              <w:rPr>
                <w:rFonts w:ascii="宋体" w:hAnsi="宋体"/>
                <w:sz w:val="24"/>
              </w:rPr>
            </w:pPr>
            <w:r>
              <w:rPr>
                <w:rFonts w:hint="eastAsia" w:ascii="宋体" w:hAnsi="宋体"/>
                <w:sz w:val="24"/>
              </w:rPr>
              <w:t>职 务</w:t>
            </w:r>
          </w:p>
        </w:tc>
        <w:tc>
          <w:tcPr>
            <w:tcW w:w="1785" w:type="dxa"/>
            <w:vAlign w:val="center"/>
          </w:tcPr>
          <w:p>
            <w:pPr>
              <w:jc w:val="center"/>
              <w:rPr>
                <w:rFonts w:ascii="宋体" w:hAnsi="宋体"/>
                <w:sz w:val="24"/>
              </w:rPr>
            </w:pPr>
            <w:r>
              <w:rPr>
                <w:rFonts w:hint="eastAsia" w:ascii="宋体" w:hAnsi="宋体"/>
                <w:sz w:val="24"/>
              </w:rPr>
              <w:t>姓名</w:t>
            </w:r>
          </w:p>
        </w:tc>
        <w:tc>
          <w:tcPr>
            <w:tcW w:w="1155" w:type="dxa"/>
            <w:vAlign w:val="center"/>
          </w:tcPr>
          <w:p>
            <w:pPr>
              <w:jc w:val="center"/>
              <w:rPr>
                <w:rFonts w:ascii="宋体" w:hAnsi="宋体"/>
                <w:sz w:val="24"/>
              </w:rPr>
            </w:pPr>
            <w:r>
              <w:rPr>
                <w:rFonts w:hint="eastAsia" w:ascii="宋体" w:hAnsi="宋体"/>
                <w:sz w:val="24"/>
              </w:rPr>
              <w:t>年龄</w:t>
            </w:r>
          </w:p>
        </w:tc>
        <w:tc>
          <w:tcPr>
            <w:tcW w:w="1365" w:type="dxa"/>
            <w:vAlign w:val="center"/>
          </w:tcPr>
          <w:p>
            <w:pPr>
              <w:jc w:val="center"/>
              <w:rPr>
                <w:rFonts w:ascii="宋体" w:hAnsi="宋体"/>
                <w:sz w:val="24"/>
              </w:rPr>
            </w:pPr>
            <w:r>
              <w:rPr>
                <w:rFonts w:hint="eastAsia" w:ascii="宋体" w:hAnsi="宋体"/>
                <w:sz w:val="24"/>
              </w:rPr>
              <w:t>任职时间</w:t>
            </w:r>
          </w:p>
        </w:tc>
        <w:tc>
          <w:tcPr>
            <w:tcW w:w="1050" w:type="dxa"/>
            <w:vAlign w:val="center"/>
          </w:tcPr>
          <w:p>
            <w:pPr>
              <w:jc w:val="center"/>
              <w:rPr>
                <w:rFonts w:ascii="宋体" w:hAnsi="宋体"/>
                <w:sz w:val="24"/>
              </w:rPr>
            </w:pPr>
            <w:r>
              <w:rPr>
                <w:rFonts w:hint="eastAsia" w:ascii="宋体" w:hAnsi="宋体"/>
                <w:sz w:val="24"/>
              </w:rPr>
              <w:t>学历</w:t>
            </w:r>
          </w:p>
        </w:tc>
        <w:tc>
          <w:tcPr>
            <w:tcW w:w="1260" w:type="dxa"/>
            <w:vAlign w:val="center"/>
          </w:tcPr>
          <w:p>
            <w:pPr>
              <w:jc w:val="center"/>
              <w:rPr>
                <w:rFonts w:ascii="宋体" w:hAnsi="宋体"/>
                <w:sz w:val="24"/>
              </w:rPr>
            </w:pPr>
            <w:r>
              <w:rPr>
                <w:rFonts w:hint="eastAsia" w:ascii="宋体" w:hAnsi="宋体"/>
                <w:sz w:val="24"/>
              </w:rPr>
              <w:t>职称</w:t>
            </w:r>
          </w:p>
        </w:tc>
        <w:tc>
          <w:tcPr>
            <w:tcW w:w="2100"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bl>
    <w:p>
      <w:pPr>
        <w:rPr>
          <w:b/>
          <w:sz w:val="28"/>
          <w:szCs w:val="28"/>
        </w:rPr>
      </w:pPr>
      <w:r>
        <w:rPr>
          <w:rFonts w:hint="eastAsia"/>
          <w:b/>
          <w:sz w:val="28"/>
          <w:szCs w:val="28"/>
        </w:rPr>
        <w:t>四、生产设备情况</w:t>
      </w:r>
    </w:p>
    <w:tbl>
      <w:tblPr>
        <w:tblStyle w:val="16"/>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773"/>
        <w:gridCol w:w="2621"/>
        <w:gridCol w:w="1019"/>
        <w:gridCol w:w="1311"/>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restart"/>
            <w:vAlign w:val="center"/>
          </w:tcPr>
          <w:p>
            <w:pPr>
              <w:spacing w:line="288" w:lineRule="auto"/>
              <w:jc w:val="center"/>
              <w:rPr>
                <w:sz w:val="24"/>
              </w:rPr>
            </w:pPr>
            <w:r>
              <w:rPr>
                <w:rFonts w:hint="eastAsia"/>
                <w:sz w:val="24"/>
              </w:rPr>
              <w:t>主要生产设备状况</w:t>
            </w:r>
          </w:p>
        </w:tc>
        <w:tc>
          <w:tcPr>
            <w:tcW w:w="851" w:type="pct"/>
            <w:vAlign w:val="center"/>
          </w:tcPr>
          <w:p>
            <w:pPr>
              <w:spacing w:line="288" w:lineRule="auto"/>
              <w:jc w:val="center"/>
              <w:rPr>
                <w:sz w:val="24"/>
              </w:rPr>
            </w:pPr>
            <w:r>
              <w:rPr>
                <w:rFonts w:hint="eastAsia"/>
                <w:sz w:val="24"/>
              </w:rPr>
              <w:t>设备名称</w:t>
            </w:r>
          </w:p>
        </w:tc>
        <w:tc>
          <w:tcPr>
            <w:tcW w:w="1258" w:type="pct"/>
            <w:vAlign w:val="center"/>
          </w:tcPr>
          <w:p>
            <w:pPr>
              <w:spacing w:line="288" w:lineRule="auto"/>
              <w:jc w:val="center"/>
              <w:rPr>
                <w:sz w:val="24"/>
              </w:rPr>
            </w:pPr>
            <w:r>
              <w:rPr>
                <w:rFonts w:hint="eastAsia"/>
                <w:sz w:val="24"/>
              </w:rPr>
              <w:t>型号</w:t>
            </w:r>
          </w:p>
        </w:tc>
        <w:tc>
          <w:tcPr>
            <w:tcW w:w="489" w:type="pct"/>
            <w:vAlign w:val="center"/>
          </w:tcPr>
          <w:p>
            <w:pPr>
              <w:spacing w:line="288" w:lineRule="auto"/>
              <w:jc w:val="center"/>
              <w:rPr>
                <w:sz w:val="24"/>
              </w:rPr>
            </w:pPr>
            <w:r>
              <w:rPr>
                <w:rFonts w:hint="eastAsia"/>
                <w:sz w:val="24"/>
              </w:rPr>
              <w:t>产地</w:t>
            </w:r>
          </w:p>
        </w:tc>
        <w:tc>
          <w:tcPr>
            <w:tcW w:w="629" w:type="pct"/>
            <w:vAlign w:val="center"/>
          </w:tcPr>
          <w:p>
            <w:pPr>
              <w:spacing w:line="288" w:lineRule="auto"/>
              <w:jc w:val="center"/>
              <w:rPr>
                <w:sz w:val="24"/>
              </w:rPr>
            </w:pPr>
            <w:r>
              <w:rPr>
                <w:rFonts w:hint="eastAsia"/>
                <w:sz w:val="24"/>
              </w:rPr>
              <w:t>数量</w:t>
            </w:r>
          </w:p>
        </w:tc>
        <w:tc>
          <w:tcPr>
            <w:tcW w:w="1019" w:type="pct"/>
            <w:vAlign w:val="center"/>
          </w:tcPr>
          <w:p>
            <w:pPr>
              <w:spacing w:line="288" w:lineRule="auto"/>
              <w:jc w:val="center"/>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bl>
    <w:p>
      <w:pPr>
        <w:rPr>
          <w:b/>
          <w:sz w:val="28"/>
          <w:szCs w:val="28"/>
        </w:rPr>
      </w:pPr>
      <w:r>
        <w:rPr>
          <w:rFonts w:hint="eastAsia"/>
          <w:b/>
          <w:sz w:val="28"/>
          <w:szCs w:val="28"/>
        </w:rPr>
        <w:t>五、质量技术情况</w:t>
      </w:r>
    </w:p>
    <w:p>
      <w:pPr>
        <w:ind w:left="-424" w:leftChars="-202" w:firstLine="422" w:firstLineChars="176"/>
        <w:rPr>
          <w:rFonts w:ascii="宋体" w:hAnsi="宋体"/>
          <w:sz w:val="24"/>
        </w:rPr>
      </w:pPr>
      <w:r>
        <w:rPr>
          <w:rFonts w:hint="eastAsia" w:ascii="宋体" w:hAnsi="宋体"/>
          <w:sz w:val="24"/>
        </w:rPr>
        <w:t>我公司（有/无）专门的质量控制部门。如有，质量控制部门是 ，质量管理人员有人，负责人是。质量管理控制人员是（专职/兼职）的。</w:t>
      </w:r>
    </w:p>
    <w:p>
      <w:pPr>
        <w:ind w:left="-424" w:leftChars="-202" w:firstLine="422" w:firstLineChars="176"/>
        <w:rPr>
          <w:rFonts w:ascii="宋体" w:hAnsi="宋体"/>
          <w:sz w:val="24"/>
        </w:rPr>
      </w:pPr>
      <w:r>
        <w:rPr>
          <w:rFonts w:hint="eastAsia" w:ascii="宋体" w:hAnsi="宋体"/>
          <w:sz w:val="24"/>
        </w:rPr>
        <w:t>我公司通过的质量认证体系是：。产品在出厂之前，有（专职/兼职）人员进行检验合格后，方准予出厂。</w:t>
      </w:r>
    </w:p>
    <w:p>
      <w:pPr>
        <w:ind w:left="-424" w:leftChars="-202"/>
        <w:rPr>
          <w:rFonts w:ascii="宋体" w:hAnsi="宋体"/>
          <w:sz w:val="24"/>
        </w:rPr>
      </w:pPr>
    </w:p>
    <w:tbl>
      <w:tblPr>
        <w:tblStyle w:val="1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1559"/>
        <w:gridCol w:w="1954"/>
        <w:gridCol w:w="2004"/>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restart"/>
            <w:vAlign w:val="center"/>
          </w:tcPr>
          <w:p>
            <w:pPr>
              <w:spacing w:line="288" w:lineRule="auto"/>
              <w:jc w:val="center"/>
              <w:rPr>
                <w:szCs w:val="21"/>
              </w:rPr>
            </w:pPr>
            <w:r>
              <w:rPr>
                <w:rFonts w:hint="eastAsia"/>
                <w:szCs w:val="21"/>
              </w:rPr>
              <w:t>检测设备</w:t>
            </w:r>
          </w:p>
        </w:tc>
        <w:tc>
          <w:tcPr>
            <w:tcW w:w="753" w:type="pct"/>
            <w:vAlign w:val="center"/>
          </w:tcPr>
          <w:p>
            <w:pPr>
              <w:spacing w:line="288" w:lineRule="auto"/>
              <w:jc w:val="center"/>
              <w:rPr>
                <w:szCs w:val="21"/>
              </w:rPr>
            </w:pPr>
            <w:r>
              <w:rPr>
                <w:rFonts w:hint="eastAsia"/>
                <w:szCs w:val="21"/>
              </w:rPr>
              <w:t>类别</w:t>
            </w:r>
          </w:p>
        </w:tc>
        <w:tc>
          <w:tcPr>
            <w:tcW w:w="944" w:type="pct"/>
            <w:vAlign w:val="center"/>
          </w:tcPr>
          <w:p>
            <w:pPr>
              <w:spacing w:line="288" w:lineRule="auto"/>
              <w:jc w:val="center"/>
              <w:rPr>
                <w:szCs w:val="21"/>
              </w:rPr>
            </w:pPr>
            <w:r>
              <w:rPr>
                <w:rFonts w:hint="eastAsia"/>
                <w:szCs w:val="21"/>
              </w:rPr>
              <w:t>仪器名称</w:t>
            </w:r>
          </w:p>
        </w:tc>
        <w:tc>
          <w:tcPr>
            <w:tcW w:w="968" w:type="pct"/>
            <w:vAlign w:val="center"/>
          </w:tcPr>
          <w:p>
            <w:pPr>
              <w:spacing w:line="288" w:lineRule="auto"/>
              <w:jc w:val="center"/>
              <w:rPr>
                <w:szCs w:val="21"/>
              </w:rPr>
            </w:pPr>
            <w:r>
              <w:rPr>
                <w:rFonts w:hint="eastAsia"/>
                <w:szCs w:val="21"/>
              </w:rPr>
              <w:t>检测精度</w:t>
            </w:r>
          </w:p>
        </w:tc>
        <w:tc>
          <w:tcPr>
            <w:tcW w:w="1307" w:type="pct"/>
            <w:vAlign w:val="center"/>
          </w:tcPr>
          <w:p>
            <w:pPr>
              <w:spacing w:line="288" w:lineRule="auto"/>
              <w:jc w:val="center"/>
              <w:rPr>
                <w:szCs w:val="21"/>
              </w:rPr>
            </w:pPr>
            <w:r>
              <w:rPr>
                <w:rFonts w:hint="eastAsia"/>
                <w:szCs w:val="21"/>
              </w:rPr>
              <w:t>型号及厂家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在线检测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实验室检测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产品执行标准</w:t>
            </w:r>
          </w:p>
        </w:tc>
        <w:tc>
          <w:tcPr>
            <w:tcW w:w="3972" w:type="pct"/>
            <w:gridSpan w:val="4"/>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质量体系认证情况</w:t>
            </w:r>
          </w:p>
        </w:tc>
        <w:tc>
          <w:tcPr>
            <w:tcW w:w="3972" w:type="pct"/>
            <w:gridSpan w:val="4"/>
            <w:vAlign w:val="center"/>
          </w:tcPr>
          <w:p>
            <w:pPr>
              <w:spacing w:line="288" w:lineRule="auto"/>
              <w:rPr>
                <w:szCs w:val="21"/>
              </w:rPr>
            </w:pPr>
          </w:p>
        </w:tc>
      </w:tr>
    </w:tbl>
    <w:p>
      <w:pPr>
        <w:rPr>
          <w:b/>
          <w:sz w:val="28"/>
          <w:szCs w:val="28"/>
        </w:rPr>
      </w:pPr>
      <w:r>
        <w:rPr>
          <w:rFonts w:hint="eastAsia"/>
          <w:b/>
          <w:sz w:val="28"/>
          <w:szCs w:val="28"/>
        </w:rPr>
        <w:t>六、供应链情况</w:t>
      </w:r>
    </w:p>
    <w:tbl>
      <w:tblPr>
        <w:tblStyle w:val="1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1747"/>
        <w:gridCol w:w="1821"/>
        <w:gridCol w:w="2004"/>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000" w:type="pct"/>
            <w:vMerge w:val="restart"/>
            <w:vAlign w:val="center"/>
          </w:tcPr>
          <w:p>
            <w:pPr>
              <w:spacing w:line="288" w:lineRule="auto"/>
              <w:jc w:val="center"/>
              <w:rPr>
                <w:szCs w:val="21"/>
              </w:rPr>
            </w:pPr>
            <w:r>
              <w:rPr>
                <w:rFonts w:hint="eastAsia"/>
                <w:szCs w:val="21"/>
              </w:rPr>
              <w:t>主要上游原料状况</w:t>
            </w:r>
          </w:p>
        </w:tc>
        <w:tc>
          <w:tcPr>
            <w:tcW w:w="844" w:type="pct"/>
            <w:vAlign w:val="center"/>
          </w:tcPr>
          <w:p>
            <w:pPr>
              <w:spacing w:line="288" w:lineRule="auto"/>
              <w:jc w:val="center"/>
              <w:rPr>
                <w:szCs w:val="21"/>
              </w:rPr>
            </w:pPr>
            <w:r>
              <w:rPr>
                <w:rFonts w:hint="eastAsia"/>
                <w:szCs w:val="21"/>
              </w:rPr>
              <w:t>主要的上游原料品种</w:t>
            </w:r>
          </w:p>
        </w:tc>
        <w:tc>
          <w:tcPr>
            <w:tcW w:w="880" w:type="pct"/>
            <w:vAlign w:val="center"/>
          </w:tcPr>
          <w:p>
            <w:pPr>
              <w:spacing w:line="288" w:lineRule="auto"/>
              <w:jc w:val="center"/>
              <w:rPr>
                <w:szCs w:val="21"/>
              </w:rPr>
            </w:pPr>
            <w:r>
              <w:rPr>
                <w:rFonts w:hint="eastAsia"/>
                <w:szCs w:val="21"/>
              </w:rPr>
              <w:t>年使用量</w:t>
            </w:r>
          </w:p>
        </w:tc>
        <w:tc>
          <w:tcPr>
            <w:tcW w:w="968" w:type="pct"/>
            <w:vAlign w:val="center"/>
          </w:tcPr>
          <w:p>
            <w:pPr>
              <w:spacing w:line="288" w:lineRule="auto"/>
              <w:jc w:val="center"/>
              <w:rPr>
                <w:szCs w:val="21"/>
              </w:rPr>
            </w:pPr>
            <w:r>
              <w:rPr>
                <w:rFonts w:hint="eastAsia"/>
                <w:szCs w:val="21"/>
              </w:rPr>
              <w:t>相关厂商</w:t>
            </w:r>
          </w:p>
        </w:tc>
        <w:tc>
          <w:tcPr>
            <w:tcW w:w="1308" w:type="pct"/>
            <w:vAlign w:val="center"/>
          </w:tcPr>
          <w:p>
            <w:pPr>
              <w:spacing w:line="288" w:lineRule="auto"/>
              <w:jc w:val="center"/>
              <w:rPr>
                <w:szCs w:val="21"/>
              </w:rPr>
            </w:pPr>
            <w:r>
              <w:rPr>
                <w:rFonts w:hint="eastAsia"/>
                <w:szCs w:val="21"/>
              </w:rPr>
              <w:t>工厂年生产能力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订单响应时间</w:t>
            </w:r>
          </w:p>
        </w:tc>
        <w:tc>
          <w:tcPr>
            <w:tcW w:w="4000" w:type="pct"/>
            <w:gridSpan w:val="4"/>
            <w:vAlign w:val="center"/>
          </w:tcPr>
          <w:p>
            <w:pPr>
              <w:spacing w:line="288" w:lineRule="auto"/>
              <w:rPr>
                <w:rFonts w:ascii="宋体" w:hAnsi="宋体" w:cs="宋体"/>
                <w:kern w:val="0"/>
                <w:szCs w:val="21"/>
              </w:rPr>
            </w:pPr>
            <w:r>
              <w:rPr>
                <w:rFonts w:hint="eastAsia"/>
                <w:szCs w:val="21"/>
              </w:rPr>
              <w:t>□</w:t>
            </w:r>
            <w:r>
              <w:rPr>
                <w:rFonts w:hint="eastAsia" w:ascii="宋体" w:hAnsi="宋体" w:cs="宋体"/>
                <w:kern w:val="0"/>
                <w:szCs w:val="21"/>
              </w:rPr>
              <w:t>随时可发。</w:t>
            </w:r>
            <w:r>
              <w:rPr>
                <w:rFonts w:hint="eastAsia"/>
                <w:szCs w:val="21"/>
              </w:rPr>
              <w:t>□</w:t>
            </w:r>
            <w:r>
              <w:rPr>
                <w:rFonts w:hint="eastAsia" w:ascii="宋体" w:hAnsi="宋体" w:cs="宋体"/>
                <w:kern w:val="0"/>
                <w:szCs w:val="21"/>
              </w:rPr>
              <w:t>≤3天。</w:t>
            </w:r>
            <w:r>
              <w:rPr>
                <w:rFonts w:hint="eastAsia"/>
                <w:szCs w:val="21"/>
              </w:rPr>
              <w:t>□</w:t>
            </w:r>
            <w:r>
              <w:rPr>
                <w:rFonts w:hint="eastAsia" w:ascii="宋体" w:hAnsi="宋体" w:cs="宋体"/>
                <w:kern w:val="0"/>
                <w:szCs w:val="21"/>
              </w:rPr>
              <w:t>1周以上。</w:t>
            </w:r>
            <w:r>
              <w:rPr>
                <w:rFonts w:hint="eastAsia"/>
                <w:szCs w:val="21"/>
              </w:rPr>
              <w:t>□</w:t>
            </w:r>
            <w:r>
              <w:rPr>
                <w:rFonts w:hint="eastAsia" w:ascii="宋体" w:hAnsi="宋体" w:cs="宋体"/>
                <w:kern w:val="0"/>
                <w:szCs w:val="21"/>
              </w:rPr>
              <w:t>2周以上。</w:t>
            </w:r>
            <w:r>
              <w:rPr>
                <w:rFonts w:hint="eastAsia"/>
                <w:szCs w:val="21"/>
              </w:rPr>
              <w:t>□</w:t>
            </w:r>
            <w:r>
              <w:rPr>
                <w:rFonts w:hint="eastAsia" w:ascii="宋体" w:hAnsi="宋体" w:cs="宋体"/>
                <w:kern w:val="0"/>
                <w:szCs w:val="21"/>
              </w:rPr>
              <w:t>一个月以上。</w:t>
            </w:r>
          </w:p>
          <w:p>
            <w:pPr>
              <w:spacing w:line="288" w:lineRule="auto"/>
              <w:rPr>
                <w:szCs w:val="21"/>
              </w:rPr>
            </w:pPr>
            <w:r>
              <w:rPr>
                <w:rFonts w:hint="eastAsia"/>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紧急订单响应</w:t>
            </w:r>
          </w:p>
        </w:tc>
        <w:tc>
          <w:tcPr>
            <w:tcW w:w="4000" w:type="pct"/>
            <w:gridSpan w:val="4"/>
            <w:vAlign w:val="center"/>
          </w:tcPr>
          <w:p>
            <w:pPr>
              <w:spacing w:line="288" w:lineRule="auto"/>
              <w:rPr>
                <w:szCs w:val="21"/>
              </w:rPr>
            </w:pPr>
            <w:r>
              <w:rPr>
                <w:rFonts w:hint="eastAsia"/>
                <w:szCs w:val="21"/>
              </w:rPr>
              <w:t>□无。□有（小时）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订单送货范围</w:t>
            </w:r>
          </w:p>
        </w:tc>
        <w:tc>
          <w:tcPr>
            <w:tcW w:w="4000" w:type="pct"/>
            <w:gridSpan w:val="4"/>
            <w:vAlign w:val="center"/>
          </w:tcPr>
          <w:p>
            <w:pPr>
              <w:spacing w:line="288" w:lineRule="auto"/>
              <w:rPr>
                <w:szCs w:val="21"/>
              </w:rPr>
            </w:pPr>
            <w:r>
              <w:rPr>
                <w:rFonts w:hint="eastAsia"/>
                <w:szCs w:val="21"/>
              </w:rPr>
              <w:t>□</w:t>
            </w:r>
            <w:r>
              <w:rPr>
                <w:rFonts w:hint="eastAsia" w:ascii="宋体" w:hAnsi="宋体" w:cs="宋体"/>
                <w:kern w:val="0"/>
                <w:szCs w:val="21"/>
              </w:rPr>
              <w:t xml:space="preserve">全国范围   </w:t>
            </w:r>
            <w:r>
              <w:rPr>
                <w:rFonts w:hint="eastAsia"/>
                <w:szCs w:val="21"/>
              </w:rPr>
              <w:t>□</w:t>
            </w:r>
            <w:r>
              <w:rPr>
                <w:rFonts w:hint="eastAsia" w:ascii="宋体" w:hAnsi="宋体" w:cs="宋体"/>
                <w:kern w:val="0"/>
                <w:szCs w:val="21"/>
              </w:rPr>
              <w:t xml:space="preserve">区域范围  </w:t>
            </w:r>
            <w:r>
              <w:rPr>
                <w:rFonts w:hint="eastAsia"/>
                <w:szCs w:val="21"/>
              </w:rPr>
              <w:t>□</w:t>
            </w:r>
            <w:r>
              <w:rPr>
                <w:rFonts w:hint="eastAsia" w:ascii="宋体" w:hAnsi="宋体" w:cs="宋体"/>
                <w:kern w:val="0"/>
                <w:szCs w:val="21"/>
              </w:rPr>
              <w:t xml:space="preserve">本省内   </w:t>
            </w:r>
            <w:r>
              <w:rPr>
                <w:rFonts w:hint="eastAsia"/>
                <w:szCs w:val="21"/>
              </w:rPr>
              <w:t>□</w:t>
            </w:r>
            <w:r>
              <w:rPr>
                <w:rFonts w:hint="eastAsia" w:ascii="宋体" w:hAnsi="宋体" w:cs="宋体"/>
                <w:kern w:val="0"/>
                <w:szCs w:val="21"/>
              </w:rPr>
              <w:t xml:space="preserve">本市内   </w:t>
            </w:r>
            <w:r>
              <w:rPr>
                <w:rFonts w:hint="eastAsia"/>
                <w:szCs w:val="21"/>
              </w:rPr>
              <w:t>□</w:t>
            </w:r>
            <w:r>
              <w:rPr>
                <w:rFonts w:hint="eastAsia" w:ascii="宋体" w:hAnsi="宋体" w:cs="宋体"/>
                <w:kern w:val="0"/>
                <w:szCs w:val="21"/>
              </w:rPr>
              <w:t>需自提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主要运输方式及运输设备数量</w:t>
            </w:r>
          </w:p>
        </w:tc>
        <w:tc>
          <w:tcPr>
            <w:tcW w:w="4000" w:type="pct"/>
            <w:gridSpan w:val="4"/>
            <w:vAlign w:val="center"/>
          </w:tcPr>
          <w:p>
            <w:pPr>
              <w:spacing w:line="360" w:lineRule="auto"/>
              <w:rPr>
                <w:szCs w:val="21"/>
                <w:u w:val="single"/>
              </w:rPr>
            </w:pPr>
            <w:r>
              <w:rPr>
                <w:rFonts w:hint="eastAsia"/>
                <w:szCs w:val="21"/>
              </w:rPr>
              <w:t>主要送货方式：自有□外包□</w:t>
            </w:r>
          </w:p>
          <w:p>
            <w:pPr>
              <w:spacing w:line="288" w:lineRule="auto"/>
              <w:rPr>
                <w:szCs w:val="21"/>
              </w:rPr>
            </w:pPr>
            <w:r>
              <w:rPr>
                <w:rFonts w:hint="eastAsia"/>
                <w:szCs w:val="21"/>
              </w:rPr>
              <w:t>自有运输车辆：</w:t>
            </w:r>
          </w:p>
        </w:tc>
      </w:tr>
    </w:tbl>
    <w:p>
      <w:pPr>
        <w:rPr>
          <w:b/>
          <w:sz w:val="28"/>
          <w:szCs w:val="28"/>
        </w:rPr>
      </w:pPr>
      <w:r>
        <w:rPr>
          <w:rFonts w:hint="eastAsia"/>
          <w:b/>
          <w:sz w:val="28"/>
          <w:szCs w:val="28"/>
        </w:rPr>
        <w:t>七、其他申明</w:t>
      </w:r>
    </w:p>
    <w:p>
      <w:pPr>
        <w:rPr>
          <w:rFonts w:ascii="宋体" w:hAnsi="宋体"/>
          <w:sz w:val="24"/>
        </w:rPr>
      </w:pPr>
      <w:r>
        <w:rPr>
          <w:rFonts w:ascii="宋体" w:hAnsi="宋体"/>
          <w:sz w:val="24"/>
        </w:rPr>
        <w:t>1</w:t>
      </w:r>
      <w:r>
        <w:rPr>
          <w:rFonts w:hint="eastAsia" w:ascii="宋体" w:hAnsi="宋体"/>
          <w:sz w:val="24"/>
        </w:rPr>
        <w:t>、是否在娃哈哈/宏胜集团在职、离职员工在我司任职：</w:t>
      </w:r>
    </w:p>
    <w:p>
      <w:pPr>
        <w:rPr>
          <w:rFonts w:ascii="宋体" w:hAnsi="宋体"/>
          <w:sz w:val="24"/>
        </w:rPr>
      </w:pPr>
      <w:r>
        <w:rPr>
          <w:rFonts w:hint="eastAsia" w:ascii="宋体" w:hAnsi="宋体"/>
          <w:sz w:val="24"/>
        </w:rPr>
        <w:t>□是 □否</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bl>
    <w:p>
      <w:pPr>
        <w:rPr>
          <w:rFonts w:ascii="宋体" w:hAnsi="宋体"/>
          <w:sz w:val="24"/>
        </w:rPr>
      </w:pPr>
      <w:r>
        <w:rPr>
          <w:rFonts w:hint="eastAsia" w:ascii="宋体" w:hAnsi="宋体"/>
          <w:sz w:val="24"/>
        </w:rPr>
        <w:t>2、是否在娃哈哈/宏胜集团在职商务、技术部门员工，与我司存有亲属等关系：</w:t>
      </w:r>
    </w:p>
    <w:p>
      <w:pPr>
        <w:rPr>
          <w:rFonts w:ascii="宋体" w:hAnsi="宋体"/>
          <w:sz w:val="24"/>
        </w:rPr>
      </w:pPr>
      <w:r>
        <w:rPr>
          <w:rFonts w:hint="eastAsia" w:ascii="宋体" w:hAnsi="宋体"/>
          <w:sz w:val="24"/>
        </w:rPr>
        <w:t>□是 □否</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586"/>
        <w:gridCol w:w="1752"/>
        <w:gridCol w:w="166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jc w:val="center"/>
              <w:rPr>
                <w:rFonts w:ascii="宋体" w:hAnsi="宋体"/>
                <w:szCs w:val="21"/>
              </w:rPr>
            </w:pPr>
            <w:r>
              <w:rPr>
                <w:rFonts w:hint="eastAsia" w:ascii="宋体" w:hAnsi="宋体"/>
                <w:szCs w:val="21"/>
              </w:rPr>
              <w:t>我司员工姓名</w:t>
            </w:r>
          </w:p>
        </w:tc>
        <w:tc>
          <w:tcPr>
            <w:tcW w:w="1586" w:type="dxa"/>
            <w:shd w:val="clear" w:color="auto" w:fill="auto"/>
          </w:tcPr>
          <w:p>
            <w:pPr>
              <w:jc w:val="center"/>
              <w:rPr>
                <w:rFonts w:ascii="宋体" w:hAnsi="宋体"/>
                <w:szCs w:val="21"/>
              </w:rPr>
            </w:pPr>
            <w:r>
              <w:rPr>
                <w:rFonts w:hint="eastAsia" w:ascii="宋体" w:hAnsi="宋体"/>
                <w:szCs w:val="21"/>
              </w:rPr>
              <w:t>任职岗位</w:t>
            </w:r>
          </w:p>
        </w:tc>
        <w:tc>
          <w:tcPr>
            <w:tcW w:w="1752" w:type="dxa"/>
            <w:shd w:val="clear" w:color="auto" w:fill="auto"/>
          </w:tcPr>
          <w:p>
            <w:pPr>
              <w:jc w:val="center"/>
              <w:rPr>
                <w:rFonts w:ascii="宋体" w:hAnsi="宋体"/>
                <w:szCs w:val="21"/>
              </w:rPr>
            </w:pPr>
            <w:r>
              <w:rPr>
                <w:rFonts w:hint="eastAsia" w:ascii="宋体" w:hAnsi="宋体"/>
                <w:szCs w:val="21"/>
              </w:rPr>
              <w:t>娃哈哈员工姓名</w:t>
            </w:r>
          </w:p>
        </w:tc>
        <w:tc>
          <w:tcPr>
            <w:tcW w:w="1669" w:type="dxa"/>
            <w:shd w:val="clear" w:color="auto" w:fill="auto"/>
          </w:tcPr>
          <w:p>
            <w:pPr>
              <w:jc w:val="center"/>
              <w:rPr>
                <w:rFonts w:ascii="宋体" w:hAnsi="宋体"/>
                <w:szCs w:val="21"/>
              </w:rPr>
            </w:pPr>
            <w:r>
              <w:rPr>
                <w:rFonts w:hint="eastAsia" w:ascii="宋体" w:hAnsi="宋体"/>
                <w:szCs w:val="21"/>
              </w:rPr>
              <w:t>现任岗位</w:t>
            </w:r>
          </w:p>
        </w:tc>
        <w:tc>
          <w:tcPr>
            <w:tcW w:w="1619" w:type="dxa"/>
            <w:shd w:val="clear" w:color="auto" w:fill="auto"/>
          </w:tcPr>
          <w:p>
            <w:pPr>
              <w:jc w:val="center"/>
              <w:rPr>
                <w:rFonts w:ascii="宋体" w:hAnsi="宋体"/>
                <w:szCs w:val="21"/>
              </w:rPr>
            </w:pPr>
            <w:r>
              <w:rPr>
                <w:rFonts w:hint="eastAsia" w:ascii="宋体" w:hAnsi="宋体"/>
                <w:szCs w:val="21"/>
              </w:rPr>
              <w:t>双方关系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bl>
    <w:p>
      <w:pPr>
        <w:outlineLvl w:val="1"/>
        <w:rPr>
          <w:b/>
          <w:sz w:val="28"/>
          <w:szCs w:val="28"/>
        </w:rPr>
      </w:pPr>
      <w:r>
        <w:rPr>
          <w:rFonts w:hint="eastAsia"/>
          <w:b/>
          <w:sz w:val="28"/>
          <w:szCs w:val="28"/>
        </w:rPr>
        <w:t>八、附件：证件资料</w:t>
      </w:r>
    </w:p>
    <w:tbl>
      <w:tblPr>
        <w:tblStyle w:val="16"/>
        <w:tblW w:w="5000" w:type="pct"/>
        <w:tblInd w:w="0" w:type="dxa"/>
        <w:tblLayout w:type="autofit"/>
        <w:tblCellMar>
          <w:top w:w="0" w:type="dxa"/>
          <w:left w:w="108" w:type="dxa"/>
          <w:bottom w:w="0" w:type="dxa"/>
          <w:right w:w="108" w:type="dxa"/>
        </w:tblCellMar>
      </w:tblPr>
      <w:tblGrid>
        <w:gridCol w:w="777"/>
        <w:gridCol w:w="6403"/>
        <w:gridCol w:w="1342"/>
      </w:tblGrid>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序号</w:t>
            </w:r>
          </w:p>
        </w:tc>
        <w:tc>
          <w:tcPr>
            <w:tcW w:w="375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证件名称</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hint="eastAsia" w:ascii="宋体" w:hAnsi="宋体" w:cs="宋体"/>
                <w:kern w:val="0"/>
                <w:szCs w:val="21"/>
              </w:rPr>
              <w:t>要求</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营业执照正本复印件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上年度财务报表(资产负债表、利润表、现金流量表）（加盖公章）</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生产许可证副本及明细复印件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供货产品企业标准复印件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产品规格书</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产品配料表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海关卫生证书复印件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8</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产品流通许可证（贸易或代理商提供）</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9</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产品代理资格证复印件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10</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标签自查表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11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标签样本</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12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其他特种行业证件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13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外检报告复印件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14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主要荣誉复印件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15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公司组织架构图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如有必须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16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公司宣传册（包括供应商厂区照片和产品介绍），没有宣传册则提供厂区正面照片</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17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生产工艺流程图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如有必须</w:t>
            </w:r>
          </w:p>
        </w:tc>
      </w:tr>
    </w:tbl>
    <w:p>
      <w:pPr>
        <w:rPr>
          <w:sz w:val="24"/>
        </w:rPr>
      </w:pPr>
    </w:p>
    <w:p>
      <w:pPr>
        <w:spacing w:line="288" w:lineRule="auto"/>
        <w:ind w:right="-260" w:rightChars="-124"/>
        <w:rPr>
          <w:b/>
          <w:bCs/>
          <w:szCs w:val="21"/>
        </w:rPr>
      </w:pPr>
    </w:p>
    <w:p>
      <w:pPr>
        <w:jc w:val="right"/>
      </w:pPr>
    </w:p>
    <w:p>
      <w:pPr>
        <w:jc w:val="right"/>
        <w:sectPr>
          <w:pgSz w:w="11906" w:h="16838"/>
          <w:pgMar w:top="1440" w:right="1800" w:bottom="1440" w:left="1800" w:header="851" w:footer="992" w:gutter="0"/>
          <w:cols w:space="425" w:num="1"/>
          <w:docGrid w:type="lines" w:linePitch="312" w:charSpace="0"/>
        </w:sectPr>
      </w:pPr>
    </w:p>
    <w:p>
      <w:pPr>
        <w:jc w:val="right"/>
      </w:pPr>
    </w:p>
    <w:p>
      <w:pPr>
        <w:rPr>
          <w:rFonts w:ascii="宋体" w:hAnsi="宋体"/>
          <w:b/>
          <w:szCs w:val="21"/>
        </w:rPr>
      </w:pPr>
      <w:r>
        <w:rPr>
          <w:rFonts w:hint="eastAsia" w:ascii="宋体" w:hAnsi="宋体"/>
          <w:b/>
          <w:szCs w:val="21"/>
        </w:rPr>
        <w:t>附件三：</w:t>
      </w:r>
    </w:p>
    <w:p>
      <w:pPr>
        <w:spacing w:line="360" w:lineRule="auto"/>
        <w:rPr>
          <w:b/>
          <w:bCs/>
          <w:sz w:val="24"/>
        </w:rPr>
      </w:pPr>
    </w:p>
    <w:p>
      <w:pPr>
        <w:spacing w:line="360" w:lineRule="auto"/>
        <w:rPr>
          <w:b/>
          <w:bCs/>
          <w:sz w:val="24"/>
        </w:rPr>
      </w:pPr>
      <w:r>
        <w:rPr>
          <w:b/>
          <w:bCs/>
          <w:sz w:val="24"/>
        </w:rPr>
        <w:t>宏胜饮料集团有限公司</w:t>
      </w:r>
      <w:r>
        <w:rPr>
          <w:rFonts w:hint="eastAsia"/>
          <w:b/>
          <w:bCs/>
          <w:sz w:val="24"/>
        </w:rPr>
        <w:t>：</w:t>
      </w:r>
    </w:p>
    <w:p>
      <w:pPr>
        <w:spacing w:line="360" w:lineRule="auto"/>
        <w:rPr>
          <w:sz w:val="24"/>
        </w:rPr>
      </w:pPr>
    </w:p>
    <w:p>
      <w:pPr>
        <w:spacing w:line="360" w:lineRule="auto"/>
        <w:rPr>
          <w:sz w:val="24"/>
        </w:rPr>
      </w:pPr>
      <w:r>
        <w:rPr>
          <w:sz w:val="24"/>
        </w:rPr>
        <w:t>我司在贵司</w:t>
      </w:r>
      <w:r>
        <w:rPr>
          <w:rFonts w:hint="eastAsia"/>
          <w:sz w:val="24"/>
        </w:rPr>
        <w:t>及其关联公司</w:t>
      </w:r>
      <w:r>
        <w:rPr>
          <w:rFonts w:hint="eastAsia"/>
          <w:sz w:val="24"/>
          <w:u w:val="single"/>
        </w:rPr>
        <w:t xml:space="preserve">               </w:t>
      </w:r>
      <w:r>
        <w:rPr>
          <w:sz w:val="24"/>
        </w:rPr>
        <w:t>已有履约保证金</w:t>
      </w:r>
      <w:r>
        <w:rPr>
          <w:rFonts w:hint="eastAsia"/>
          <w:sz w:val="24"/>
          <w:u w:val="single"/>
        </w:rPr>
        <w:t xml:space="preserve">       </w:t>
      </w:r>
      <w:r>
        <w:rPr>
          <w:sz w:val="24"/>
        </w:rPr>
        <w:t>元，特向贵司申请将其中</w:t>
      </w:r>
      <w:r>
        <w:rPr>
          <w:sz w:val="24"/>
          <w:u w:val="single"/>
        </w:rPr>
        <w:t xml:space="preserve"> </w:t>
      </w:r>
      <w:r>
        <w:rPr>
          <w:rFonts w:hint="eastAsia"/>
          <w:sz w:val="24"/>
          <w:u w:val="single"/>
        </w:rPr>
        <w:t>伍</w:t>
      </w:r>
      <w:r>
        <w:rPr>
          <w:sz w:val="24"/>
          <w:u w:val="single"/>
        </w:rPr>
        <w:t xml:space="preserve"> </w:t>
      </w:r>
      <w:r>
        <w:rPr>
          <w:sz w:val="24"/>
        </w:rPr>
        <w:t>万元作为此次</w:t>
      </w:r>
      <w:r>
        <w:rPr>
          <w:rFonts w:hint="eastAsia"/>
          <w:b/>
          <w:bCs/>
          <w:sz w:val="24"/>
          <w:u w:val="single"/>
        </w:rPr>
        <w:t>污水站外包</w:t>
      </w:r>
      <w:r>
        <w:rPr>
          <w:b/>
          <w:bCs/>
          <w:sz w:val="24"/>
          <w:u w:val="single"/>
        </w:rPr>
        <w:t>项目招标</w:t>
      </w:r>
      <w:r>
        <w:rPr>
          <w:sz w:val="24"/>
        </w:rPr>
        <w:t>的投标保证金。</w:t>
      </w:r>
    </w:p>
    <w:p>
      <w:pPr>
        <w:spacing w:line="360" w:lineRule="auto"/>
        <w:rPr>
          <w:sz w:val="24"/>
        </w:rPr>
      </w:pPr>
    </w:p>
    <w:p>
      <w:pPr>
        <w:spacing w:line="360" w:lineRule="auto"/>
        <w:rPr>
          <w:b/>
          <w:bCs/>
          <w:sz w:val="24"/>
        </w:rPr>
      </w:pPr>
      <w:r>
        <w:rPr>
          <w:b/>
          <w:bCs/>
          <w:sz w:val="24"/>
        </w:rPr>
        <w:t>我们的联系方式:</w:t>
      </w:r>
    </w:p>
    <w:p>
      <w:pPr>
        <w:spacing w:line="360" w:lineRule="auto"/>
        <w:rPr>
          <w:sz w:val="24"/>
        </w:rPr>
      </w:pPr>
    </w:p>
    <w:p>
      <w:pPr>
        <w:spacing w:line="360" w:lineRule="auto"/>
        <w:rPr>
          <w:sz w:val="24"/>
        </w:rPr>
      </w:pPr>
      <w:r>
        <w:rPr>
          <w:sz w:val="24"/>
        </w:rPr>
        <w:t>投标方</w:t>
      </w:r>
      <w:r>
        <w:rPr>
          <w:rFonts w:hint="eastAsia"/>
          <w:sz w:val="24"/>
        </w:rPr>
        <w:t>：</w:t>
      </w:r>
    </w:p>
    <w:p>
      <w:pPr>
        <w:spacing w:line="360" w:lineRule="auto"/>
        <w:rPr>
          <w:sz w:val="24"/>
        </w:rPr>
      </w:pPr>
      <w:r>
        <w:rPr>
          <w:sz w:val="24"/>
        </w:rPr>
        <w:t>地址</w:t>
      </w:r>
      <w:r>
        <w:rPr>
          <w:rFonts w:hint="eastAsia"/>
          <w:sz w:val="24"/>
        </w:rPr>
        <w:t>：                        联系人：</w:t>
      </w:r>
    </w:p>
    <w:p>
      <w:pPr>
        <w:spacing w:line="360" w:lineRule="auto"/>
        <w:rPr>
          <w:sz w:val="24"/>
        </w:rPr>
      </w:pPr>
      <w:r>
        <w:rPr>
          <w:sz w:val="24"/>
        </w:rPr>
        <w:t>电话</w:t>
      </w:r>
      <w:r>
        <w:rPr>
          <w:rFonts w:hint="eastAsia"/>
          <w:sz w:val="24"/>
        </w:rPr>
        <w:t>：                        传真：</w:t>
      </w:r>
    </w:p>
    <w:p>
      <w:pPr>
        <w:spacing w:line="360" w:lineRule="auto"/>
        <w:rPr>
          <w:sz w:val="24"/>
        </w:rPr>
      </w:pPr>
      <w:r>
        <w:rPr>
          <w:sz w:val="24"/>
        </w:rPr>
        <w:t>法定代表人</w:t>
      </w:r>
      <w:r>
        <w:rPr>
          <w:rFonts w:hint="eastAsia"/>
          <w:sz w:val="24"/>
        </w:rPr>
        <w:t>：                  电子邮箱地址：</w:t>
      </w:r>
    </w:p>
    <w:p>
      <w:pPr>
        <w:spacing w:line="360" w:lineRule="auto"/>
        <w:rPr>
          <w:sz w:val="24"/>
        </w:rPr>
      </w:pPr>
    </w:p>
    <w:p>
      <w:pPr>
        <w:spacing w:line="360" w:lineRule="auto"/>
        <w:rPr>
          <w:sz w:val="24"/>
        </w:rPr>
      </w:pPr>
    </w:p>
    <w:p>
      <w:pPr>
        <w:spacing w:line="360" w:lineRule="auto"/>
        <w:rPr>
          <w:sz w:val="24"/>
        </w:rPr>
      </w:pPr>
    </w:p>
    <w:p>
      <w:pPr>
        <w:wordWrap w:val="0"/>
        <w:spacing w:line="360" w:lineRule="auto"/>
        <w:jc w:val="right"/>
        <w:rPr>
          <w:sz w:val="24"/>
        </w:rPr>
      </w:pPr>
      <w:r>
        <w:rPr>
          <w:sz w:val="24"/>
        </w:rPr>
        <w:t>投标方 (公章)</w:t>
      </w:r>
      <w:r>
        <w:rPr>
          <w:rFonts w:hint="eastAsia"/>
          <w:sz w:val="24"/>
        </w:rPr>
        <w:t xml:space="preserve">：                             </w:t>
      </w:r>
    </w:p>
    <w:p>
      <w:pPr>
        <w:wordWrap w:val="0"/>
        <w:spacing w:line="360" w:lineRule="auto"/>
        <w:jc w:val="right"/>
        <w:rPr>
          <w:sz w:val="24"/>
        </w:rPr>
      </w:pPr>
      <w:r>
        <w:rPr>
          <w:sz w:val="24"/>
        </w:rPr>
        <w:t>法定代表人(签字)</w:t>
      </w:r>
      <w:r>
        <w:rPr>
          <w:rFonts w:hint="eastAsia"/>
          <w:sz w:val="24"/>
        </w:rPr>
        <w:t xml:space="preserve">：                          </w:t>
      </w:r>
    </w:p>
    <w:p>
      <w:pPr>
        <w:wordWrap w:val="0"/>
        <w:spacing w:line="360" w:lineRule="auto"/>
        <w:jc w:val="right"/>
        <w:rPr>
          <w:sz w:val="24"/>
        </w:rPr>
      </w:pPr>
      <w:r>
        <w:rPr>
          <w:sz w:val="24"/>
        </w:rPr>
        <w:t>委托代理人(签字)</w:t>
      </w:r>
      <w:r>
        <w:rPr>
          <w:rFonts w:hint="eastAsia"/>
          <w:sz w:val="24"/>
        </w:rPr>
        <w:t xml:space="preserve">：                          </w:t>
      </w:r>
    </w:p>
    <w:p>
      <w:pPr>
        <w:wordWrap w:val="0"/>
        <w:spacing w:line="360" w:lineRule="auto"/>
        <w:jc w:val="right"/>
        <w:rPr>
          <w:sz w:val="24"/>
        </w:rPr>
      </w:pPr>
      <w:r>
        <w:rPr>
          <w:sz w:val="24"/>
        </w:rPr>
        <w:t>投标日期</w:t>
      </w:r>
      <w:r>
        <w:rPr>
          <w:rFonts w:hint="eastAsia"/>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8CFC3"/>
    <w:multiLevelType w:val="multilevel"/>
    <w:tmpl w:val="ABE8CFC3"/>
    <w:lvl w:ilvl="0" w:tentative="0">
      <w:start w:val="1"/>
      <w:numFmt w:val="decimal"/>
      <w:pStyle w:val="2"/>
      <w:lvlText w:val="%1."/>
      <w:lvlJc w:val="left"/>
      <w:pPr>
        <w:tabs>
          <w:tab w:val="left" w:pos="0"/>
        </w:tabs>
        <w:ind w:left="0" w:firstLine="0"/>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000000A"/>
    <w:multiLevelType w:val="multilevel"/>
    <w:tmpl w:val="0000000A"/>
    <w:lvl w:ilvl="0" w:tentative="0">
      <w:start w:val="1"/>
      <w:numFmt w:val="chineseCountingThousand"/>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5987D1"/>
    <w:multiLevelType w:val="multilevel"/>
    <w:tmpl w:val="065987D1"/>
    <w:lvl w:ilvl="0" w:tentative="0">
      <w:start w:val="1"/>
      <w:numFmt w:val="chineseCountingThousand"/>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E5F073F"/>
    <w:multiLevelType w:val="multilevel"/>
    <w:tmpl w:val="3E5F073F"/>
    <w:lvl w:ilvl="0" w:tentative="0">
      <w:start w:val="1"/>
      <w:numFmt w:val="decimal"/>
      <w:lvlText w:val="%1"/>
      <w:lvlJc w:val="left"/>
      <w:pPr>
        <w:ind w:left="432" w:hanging="432"/>
      </w:pPr>
    </w:lvl>
    <w:lvl w:ilvl="1" w:tentative="0">
      <w:start w:val="1"/>
      <w:numFmt w:val="decimal"/>
      <w:pStyle w:val="3"/>
      <w:lvlText w:val="3.%2"/>
      <w:lvlJc w:val="left"/>
      <w:pPr>
        <w:tabs>
          <w:tab w:val="left" w:pos="0"/>
        </w:tabs>
        <w:ind w:left="0" w:firstLine="0"/>
      </w:pPr>
      <w:rPr>
        <w:rFonts w:hint="default" w:ascii="Times New Roman" w:hAnsi="Times New Roman" w:eastAsia="宋体" w:cs="宋体"/>
      </w:r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433A053C"/>
    <w:multiLevelType w:val="multilevel"/>
    <w:tmpl w:val="433A053C"/>
    <w:lvl w:ilvl="0" w:tentative="0">
      <w:start w:val="1"/>
      <w:numFmt w:val="chineseCountingThousand"/>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44F6F25"/>
    <w:multiLevelType w:val="multilevel"/>
    <w:tmpl w:val="644F6F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jNzZiN2VmNzRlNDVkM2Q3NTAzYmZiYzY0YzUwZGIifQ=="/>
  </w:docVars>
  <w:rsids>
    <w:rsidRoot w:val="006E619E"/>
    <w:rsid w:val="000626D0"/>
    <w:rsid w:val="000D65FA"/>
    <w:rsid w:val="00255722"/>
    <w:rsid w:val="00316E45"/>
    <w:rsid w:val="003E3241"/>
    <w:rsid w:val="00406B3E"/>
    <w:rsid w:val="004151AC"/>
    <w:rsid w:val="00423653"/>
    <w:rsid w:val="00634AA2"/>
    <w:rsid w:val="00665E90"/>
    <w:rsid w:val="006E619E"/>
    <w:rsid w:val="00823370"/>
    <w:rsid w:val="00A213B6"/>
    <w:rsid w:val="00B97C39"/>
    <w:rsid w:val="00C66028"/>
    <w:rsid w:val="00E97389"/>
    <w:rsid w:val="00F66288"/>
    <w:rsid w:val="07AA2823"/>
    <w:rsid w:val="0BF945B1"/>
    <w:rsid w:val="0D4E3C51"/>
    <w:rsid w:val="10011EEA"/>
    <w:rsid w:val="105F7F23"/>
    <w:rsid w:val="15C1169C"/>
    <w:rsid w:val="18C1177B"/>
    <w:rsid w:val="19924EC5"/>
    <w:rsid w:val="1DAE3E78"/>
    <w:rsid w:val="1E364C72"/>
    <w:rsid w:val="23D06D16"/>
    <w:rsid w:val="25E20F82"/>
    <w:rsid w:val="268463AC"/>
    <w:rsid w:val="294A57BC"/>
    <w:rsid w:val="2D2307FE"/>
    <w:rsid w:val="2F5A563F"/>
    <w:rsid w:val="32E60304"/>
    <w:rsid w:val="33281C61"/>
    <w:rsid w:val="3822718D"/>
    <w:rsid w:val="3A1641E9"/>
    <w:rsid w:val="3B2174CA"/>
    <w:rsid w:val="3E774506"/>
    <w:rsid w:val="40C96B6F"/>
    <w:rsid w:val="43B27D8E"/>
    <w:rsid w:val="44B738AE"/>
    <w:rsid w:val="45760E21"/>
    <w:rsid w:val="45BB73CE"/>
    <w:rsid w:val="463B28A6"/>
    <w:rsid w:val="4B83098E"/>
    <w:rsid w:val="4FC11A85"/>
    <w:rsid w:val="52614E59"/>
    <w:rsid w:val="530F0D59"/>
    <w:rsid w:val="57831068"/>
    <w:rsid w:val="5B1E125F"/>
    <w:rsid w:val="60237BF2"/>
    <w:rsid w:val="62A3501A"/>
    <w:rsid w:val="6FDD600F"/>
    <w:rsid w:val="70DC1E23"/>
    <w:rsid w:val="72021D5D"/>
    <w:rsid w:val="79833797"/>
    <w:rsid w:val="79E63D12"/>
    <w:rsid w:val="7A423E0C"/>
    <w:rsid w:val="7D851A94"/>
    <w:rsid w:val="7E7152AE"/>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numPr>
        <w:ilvl w:val="0"/>
        <w:numId w:val="1"/>
      </w:numPr>
      <w:pBdr>
        <w:top w:val="none" w:color="auto" w:sz="0" w:space="1"/>
        <w:left w:val="none" w:color="auto" w:sz="0" w:space="4"/>
        <w:bottom w:val="none" w:color="585858" w:themeColor="text1" w:themeTint="A6" w:sz="0" w:space="1"/>
        <w:right w:val="none" w:color="auto" w:sz="0" w:space="4"/>
      </w:pBdr>
      <w:spacing w:line="360" w:lineRule="auto"/>
      <w:ind w:firstLine="1120" w:firstLineChars="200"/>
      <w:outlineLvl w:val="0"/>
    </w:pPr>
    <w:rPr>
      <w:rFonts w:cstheme="majorBidi"/>
      <w:b/>
      <w:bCs/>
      <w:smallCaps/>
      <w:color w:val="000000" w:themeColor="text1"/>
      <w:sz w:val="24"/>
      <w:szCs w:val="36"/>
      <w14:textFill>
        <w14:solidFill>
          <w14:schemeClr w14:val="tx1"/>
        </w14:solidFill>
      </w14:textFill>
    </w:rPr>
  </w:style>
  <w:style w:type="paragraph" w:styleId="3">
    <w:name w:val="heading 2"/>
    <w:basedOn w:val="1"/>
    <w:next w:val="1"/>
    <w:link w:val="21"/>
    <w:semiHidden/>
    <w:unhideWhenUsed/>
    <w:qFormat/>
    <w:uiPriority w:val="0"/>
    <w:pPr>
      <w:keepNext/>
      <w:keepLines/>
      <w:numPr>
        <w:ilvl w:val="1"/>
        <w:numId w:val="2"/>
      </w:numPr>
      <w:spacing w:line="360" w:lineRule="auto"/>
      <w:ind w:firstLine="1120" w:firstLineChars="200"/>
      <w:outlineLvl w:val="1"/>
    </w:pPr>
    <w:rPr>
      <w:rFonts w:cstheme="majorBidi"/>
      <w:b/>
      <w:bCs/>
      <w:smallCaps/>
      <w:color w:val="000000" w:themeColor="text1"/>
      <w:sz w:val="24"/>
      <w:szCs w:val="28"/>
      <w14:textFill>
        <w14:solidFill>
          <w14:schemeClr w14:val="tx1"/>
        </w14:solidFill>
      </w14:textFill>
    </w:rPr>
  </w:style>
  <w:style w:type="paragraph" w:styleId="4">
    <w:name w:val="heading 3"/>
    <w:basedOn w:val="1"/>
    <w:next w:val="1"/>
    <w:semiHidden/>
    <w:unhideWhenUsed/>
    <w:qFormat/>
    <w:uiPriority w:val="0"/>
    <w:pPr>
      <w:keepNext/>
      <w:keepLines/>
      <w:numPr>
        <w:ilvl w:val="2"/>
        <w:numId w:val="2"/>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2"/>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2"/>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2"/>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2"/>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after="64" w:line="317" w:lineRule="auto"/>
      <w:outlineLvl w:val="8"/>
    </w:pPr>
    <w:rPr>
      <w:rFonts w:ascii="Arial" w:hAnsi="Arial" w:eastAsia="黑体"/>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5"/>
    <w:qFormat/>
    <w:uiPriority w:val="0"/>
  </w:style>
  <w:style w:type="paragraph" w:styleId="12">
    <w:name w:val="footer"/>
    <w:basedOn w:val="1"/>
    <w:link w:val="24"/>
    <w:qFormat/>
    <w:uiPriority w:val="0"/>
    <w:pPr>
      <w:tabs>
        <w:tab w:val="center" w:pos="4153"/>
        <w:tab w:val="right" w:pos="8306"/>
      </w:tabs>
      <w:snapToGrid w:val="0"/>
    </w:pPr>
    <w:rPr>
      <w:sz w:val="18"/>
      <w:szCs w:val="18"/>
    </w:rPr>
  </w:style>
  <w:style w:type="paragraph" w:styleId="13">
    <w:name w:val="header"/>
    <w:basedOn w:val="1"/>
    <w:link w:val="23"/>
    <w:qFormat/>
    <w:uiPriority w:val="0"/>
    <w:pPr>
      <w:tabs>
        <w:tab w:val="center" w:pos="4153"/>
        <w:tab w:val="right" w:pos="8306"/>
      </w:tabs>
      <w:snapToGrid w:val="0"/>
      <w:jc w:val="center"/>
    </w:pPr>
    <w:rPr>
      <w:sz w:val="18"/>
      <w:szCs w:val="18"/>
    </w:rPr>
  </w:style>
  <w:style w:type="paragraph" w:styleId="14">
    <w:name w:val="Normal (Web)"/>
    <w:basedOn w:val="1"/>
    <w:qFormat/>
    <w:uiPriority w:val="0"/>
    <w:rPr>
      <w:sz w:val="24"/>
    </w:rPr>
  </w:style>
  <w:style w:type="paragraph" w:styleId="15">
    <w:name w:val="annotation subject"/>
    <w:basedOn w:val="11"/>
    <w:next w:val="11"/>
    <w:link w:val="26"/>
    <w:qFormat/>
    <w:uiPriority w:val="0"/>
    <w:rPr>
      <w:b/>
      <w:bCs/>
    </w:rPr>
  </w:style>
  <w:style w:type="character" w:styleId="18">
    <w:name w:val="Hyperlink"/>
    <w:basedOn w:val="17"/>
    <w:qFormat/>
    <w:uiPriority w:val="0"/>
    <w:rPr>
      <w:color w:val="0000FF"/>
      <w:u w:val="single"/>
    </w:rPr>
  </w:style>
  <w:style w:type="character" w:styleId="19">
    <w:name w:val="annotation reference"/>
    <w:basedOn w:val="17"/>
    <w:qFormat/>
    <w:uiPriority w:val="0"/>
    <w:rPr>
      <w:sz w:val="21"/>
      <w:szCs w:val="21"/>
    </w:rPr>
  </w:style>
  <w:style w:type="character" w:customStyle="1" w:styleId="20">
    <w:name w:val="标题 1 字符"/>
    <w:basedOn w:val="17"/>
    <w:link w:val="2"/>
    <w:qFormat/>
    <w:uiPriority w:val="9"/>
    <w:rPr>
      <w:rFonts w:ascii="Times New Roman" w:hAnsi="Times New Roman" w:eastAsia="宋体" w:cstheme="majorBidi"/>
      <w:b/>
      <w:bCs/>
      <w:smallCaps/>
      <w:color w:val="000000" w:themeColor="text1"/>
      <w:sz w:val="24"/>
      <w:szCs w:val="36"/>
      <w14:textFill>
        <w14:solidFill>
          <w14:schemeClr w14:val="tx1"/>
        </w14:solidFill>
      </w14:textFill>
    </w:rPr>
  </w:style>
  <w:style w:type="character" w:customStyle="1" w:styleId="21">
    <w:name w:val="标题 2 字符"/>
    <w:basedOn w:val="17"/>
    <w:link w:val="3"/>
    <w:semiHidden/>
    <w:qFormat/>
    <w:uiPriority w:val="9"/>
    <w:rPr>
      <w:rFonts w:ascii="Times New Roman" w:hAnsi="Times New Roman" w:eastAsia="宋体" w:cstheme="majorBidi"/>
      <w:b/>
      <w:bCs/>
      <w:smallCaps/>
      <w:color w:val="000000" w:themeColor="text1"/>
      <w:sz w:val="24"/>
      <w:szCs w:val="28"/>
      <w14:textFill>
        <w14:solidFill>
          <w14:schemeClr w14:val="tx1"/>
        </w14:solidFill>
      </w14:textFill>
    </w:rPr>
  </w:style>
  <w:style w:type="paragraph" w:customStyle="1" w:styleId="22">
    <w:name w:val="列表段落1"/>
    <w:basedOn w:val="1"/>
    <w:qFormat/>
    <w:uiPriority w:val="34"/>
    <w:pPr>
      <w:ind w:firstLine="420" w:firstLineChars="200"/>
    </w:pPr>
  </w:style>
  <w:style w:type="character" w:customStyle="1" w:styleId="23">
    <w:name w:val="页眉 字符"/>
    <w:basedOn w:val="17"/>
    <w:link w:val="13"/>
    <w:qFormat/>
    <w:uiPriority w:val="0"/>
    <w:rPr>
      <w:kern w:val="2"/>
      <w:sz w:val="18"/>
      <w:szCs w:val="18"/>
    </w:rPr>
  </w:style>
  <w:style w:type="character" w:customStyle="1" w:styleId="24">
    <w:name w:val="页脚 字符"/>
    <w:basedOn w:val="17"/>
    <w:link w:val="12"/>
    <w:qFormat/>
    <w:uiPriority w:val="0"/>
    <w:rPr>
      <w:kern w:val="2"/>
      <w:sz w:val="18"/>
      <w:szCs w:val="18"/>
    </w:rPr>
  </w:style>
  <w:style w:type="character" w:customStyle="1" w:styleId="25">
    <w:name w:val="批注文字 字符"/>
    <w:basedOn w:val="17"/>
    <w:link w:val="11"/>
    <w:qFormat/>
    <w:uiPriority w:val="0"/>
    <w:rPr>
      <w:kern w:val="2"/>
      <w:sz w:val="21"/>
      <w:szCs w:val="24"/>
    </w:rPr>
  </w:style>
  <w:style w:type="character" w:customStyle="1" w:styleId="26">
    <w:name w:val="批注主题 字符"/>
    <w:basedOn w:val="25"/>
    <w:link w:val="15"/>
    <w:qFormat/>
    <w:uiPriority w:val="0"/>
    <w:rPr>
      <w:b/>
      <w:bCs/>
      <w:kern w:val="2"/>
      <w:sz w:val="21"/>
      <w:szCs w:val="24"/>
    </w:rPr>
  </w:style>
  <w:style w:type="paragraph" w:customStyle="1" w:styleId="2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1548</Words>
  <Characters>8825</Characters>
  <Lines>73</Lines>
  <Paragraphs>20</Paragraphs>
  <TotalTime>84</TotalTime>
  <ScaleCrop>false</ScaleCrop>
  <LinksUpToDate>false</LinksUpToDate>
  <CharactersWithSpaces>10353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2023-11-17T05:23:00Z</dcterms:created>
  <dc:creator>HUAWEI</dc:creator>
  <cp:lastModifiedBy>路过蜻蜓</cp:lastModifiedBy>
  <dcterms:modified xsi:type="dcterms:W3CDTF">2023-11-18T11:46:58Z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603B92F2ECC3409AB2D7089CABC3F578_13</vt:lpwstr>
  </property>
</Properties>
</file>