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关于成都松裕2024年危废转移招标公告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w:t>
      </w:r>
      <w:r>
        <w:rPr>
          <w:rFonts w:hint="eastAsia" w:asciiTheme="minorEastAsia" w:hAnsiTheme="minorEastAsia" w:eastAsiaTheme="minorEastAsia"/>
          <w:b/>
          <w:sz w:val="18"/>
          <w:szCs w:val="18"/>
          <w:lang w:val="en-US" w:eastAsia="zh-CN"/>
        </w:rPr>
        <w:t>40205</w:t>
      </w:r>
    </w:p>
    <w:p>
      <w:pPr>
        <w:spacing w:line="360" w:lineRule="auto"/>
        <w:ind w:firstLine="480" w:firstLineChars="200"/>
        <w:rPr>
          <w:rFonts w:hint="eastAsia"/>
          <w:sz w:val="24"/>
        </w:rPr>
      </w:pPr>
      <w:r>
        <w:rPr>
          <w:rFonts w:hint="eastAsia"/>
          <w:sz w:val="24"/>
        </w:rPr>
        <w:t>受宏胜饮料集团及其关联公司</w:t>
      </w:r>
      <w:r>
        <w:rPr>
          <w:rFonts w:hint="eastAsia" w:ascii="Times New Roman" w:hAnsi="Times New Roman" w:eastAsia="宋体" w:cs="Times New Roman"/>
          <w:sz w:val="24"/>
        </w:rPr>
        <w:t>（成都松裕包装印刷有限公司）委托，</w:t>
      </w:r>
      <w:r>
        <w:rPr>
          <w:rFonts w:hint="eastAsia"/>
          <w:sz w:val="24"/>
        </w:rPr>
        <w:t>宏胜饮料集团下属供应链公司组织本次</w:t>
      </w:r>
      <w:r>
        <w:rPr>
          <w:rFonts w:hint="eastAsia" w:ascii="Times New Roman" w:hAnsi="Times New Roman" w:eastAsia="宋体" w:cs="Times New Roman"/>
          <w:sz w:val="24"/>
          <w:lang w:val="en-US" w:eastAsia="zh-CN"/>
        </w:rPr>
        <w:t>成都松裕2024年危废转移</w:t>
      </w:r>
      <w:r>
        <w:rPr>
          <w:rFonts w:hint="eastAsia" w:ascii="Times New Roman" w:hAnsi="Times New Roman" w:eastAsia="宋体" w:cs="Times New Roman"/>
          <w:sz w:val="24"/>
        </w:rPr>
        <w:t>招</w:t>
      </w:r>
      <w:r>
        <w:rPr>
          <w:rFonts w:hint="eastAsia"/>
          <w:sz w:val="24"/>
        </w:rPr>
        <w:t>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ascii="Times New Roman" w:hAnsi="Times New Roman" w:eastAsia="宋体" w:cs="Times New Roman"/>
          <w:sz w:val="24"/>
          <w:lang w:val="en-US" w:eastAsia="zh-CN"/>
        </w:rPr>
        <w:t>成都松裕2024年危废转移</w:t>
      </w:r>
      <w:r>
        <w:rPr>
          <w:rFonts w:hint="eastAsia"/>
          <w:sz w:val="24"/>
        </w:rPr>
        <w:t>招标</w:t>
      </w:r>
      <w:r>
        <w:rPr>
          <w:rFonts w:hint="eastAsia" w:ascii="宋体" w:hAnsi="宋体"/>
          <w:sz w:val="24"/>
        </w:rPr>
        <w:t>需求见下表。详细需求待报名且审核通过后与相应</w:t>
      </w:r>
      <w:r>
        <w:rPr>
          <w:rFonts w:hint="eastAsia" w:ascii="宋体" w:hAnsi="宋体"/>
          <w:sz w:val="24"/>
          <w:lang w:val="en-US" w:eastAsia="zh-CN"/>
        </w:rPr>
        <w:t>需求</w:t>
      </w:r>
      <w:r>
        <w:rPr>
          <w:rFonts w:hint="eastAsia" w:ascii="宋体" w:hAnsi="宋体"/>
          <w:sz w:val="24"/>
        </w:rPr>
        <w:t>部门对接。</w:t>
      </w:r>
    </w:p>
    <w:tbl>
      <w:tblPr>
        <w:tblStyle w:val="6"/>
        <w:tblW w:w="85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1816"/>
        <w:gridCol w:w="2421"/>
        <w:gridCol w:w="1327"/>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危废类别</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产生原因</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24年预计产生危废数量</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24年预计处置量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废油墨（T）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现有产品数量</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1、印刷机换版过程中版辊、设备内中清理出的残存油墨；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2、印刷工序生产结束回收的专色油墨，开封超过1-3个月产生色差、变质等现象，无法再次使用，成为废油墨</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17.15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新增产品数量</w:t>
            </w: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集团新推产品数量</w:t>
            </w: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材料测试数量</w:t>
            </w: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废有机溶剂（T）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清洗版辊、油墨槽、油墨桶后产生的废液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废油墨桶/盖（T）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油墨的包装容器</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47.33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废内衬袋(T)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油墨的包装容器</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废抹布/纸（T）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生产设备维护擦拭产生的抹布及手套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废试剂瓶（T）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到货油墨小样瓶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废塑料桶（T）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用于合掌工序使用的五环、六环胶水产生的包装桶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0.22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废机油（T）</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设备维护产生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隔油池油污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危废处置量（T）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85.99 </w:t>
            </w: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注：以上部分参数可能会有调整，以我司</w:t>
      </w:r>
      <w:r>
        <w:rPr>
          <w:rFonts w:hint="eastAsia" w:ascii="宋体" w:hAnsi="宋体"/>
          <w:sz w:val="24"/>
          <w:lang w:val="en-US" w:eastAsia="zh-CN"/>
        </w:rPr>
        <w:t>需求</w:t>
      </w:r>
      <w:r>
        <w:rPr>
          <w:rFonts w:hint="eastAsia" w:ascii="宋体" w:hAnsi="宋体"/>
          <w:sz w:val="24"/>
        </w:rPr>
        <w:t>部门最终确认为准。</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r>
        <w:rPr>
          <w:rFonts w:hint="eastAsia" w:ascii="宋体" w:hAnsi="宋体"/>
          <w:sz w:val="24"/>
          <w:lang w:val="en-US" w:eastAsia="zh-CN"/>
        </w:rPr>
        <w:t>取得</w:t>
      </w:r>
      <w:r>
        <w:rPr>
          <w:rFonts w:hint="eastAsia" w:ascii="宋体" w:hAnsi="宋体"/>
          <w:sz w:val="24"/>
        </w:rPr>
        <w:t>危险废物经营许可证</w:t>
      </w:r>
      <w:r>
        <w:rPr>
          <w:rFonts w:hint="eastAsia" w:ascii="宋体" w:hAnsi="宋体"/>
          <w:sz w:val="24"/>
          <w:lang w:eastAsia="zh-CN"/>
        </w:rPr>
        <w:t>，</w:t>
      </w:r>
      <w:r>
        <w:rPr>
          <w:rFonts w:hint="eastAsia" w:ascii="宋体" w:hAnsi="宋体"/>
          <w:sz w:val="24"/>
          <w:lang w:val="en-US" w:eastAsia="zh-CN"/>
        </w:rPr>
        <w:t>具备以上危废类别处理资质</w:t>
      </w:r>
      <w:bookmarkStart w:id="2" w:name="_GoBack"/>
      <w:bookmarkEnd w:id="2"/>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w:t>
      </w:r>
      <w:r>
        <w:rPr>
          <w:rFonts w:hint="eastAsia" w:ascii="宋体" w:hAnsi="宋体"/>
          <w:sz w:val="24"/>
          <w:lang w:val="en-US" w:eastAsia="zh-CN"/>
        </w:rPr>
        <w:t>两</w:t>
      </w:r>
      <w:r>
        <w:rPr>
          <w:rFonts w:hint="eastAsia" w:ascii="宋体" w:hAnsi="宋体"/>
          <w:sz w:val="24"/>
        </w:rPr>
        <w:t>年</w:t>
      </w:r>
      <w:r>
        <w:rPr>
          <w:rFonts w:hint="eastAsia" w:ascii="宋体" w:hAnsi="宋体"/>
          <w:sz w:val="24"/>
          <w:lang w:eastAsia="zh-CN"/>
        </w:rPr>
        <w:t>，</w:t>
      </w:r>
      <w:r>
        <w:rPr>
          <w:rFonts w:hint="eastAsia" w:ascii="宋体" w:hAnsi="宋体"/>
          <w:sz w:val="24"/>
        </w:rPr>
        <w:t>注册资金必须在</w:t>
      </w:r>
      <w:r>
        <w:rPr>
          <w:rFonts w:hint="eastAsia" w:ascii="宋体" w:hAnsi="宋体"/>
          <w:sz w:val="24"/>
          <w:lang w:val="en-US" w:eastAsia="zh-CN"/>
        </w:rPr>
        <w:t>100</w:t>
      </w:r>
      <w:r>
        <w:rPr>
          <w:rFonts w:hint="eastAsia" w:ascii="宋体" w:hAnsi="宋体"/>
          <w:sz w:val="24"/>
        </w:rPr>
        <w:t>万人民币以上</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lang w:val="en-US" w:eastAsia="zh-CN"/>
        </w:rPr>
        <w:t>孙涛</w:t>
      </w:r>
      <w:r>
        <w:rPr>
          <w:rFonts w:hint="eastAsia" w:ascii="宋体" w:hAnsi="宋体"/>
          <w:sz w:val="24"/>
        </w:rPr>
        <w:t>：电话</w:t>
      </w:r>
      <w:r>
        <w:rPr>
          <w:rFonts w:hint="eastAsia" w:ascii="宋体" w:hAnsi="宋体"/>
          <w:sz w:val="24"/>
          <w:lang w:val="en-US" w:eastAsia="zh-CN"/>
        </w:rPr>
        <w:t>18314863964</w:t>
      </w:r>
      <w:r>
        <w:rPr>
          <w:rFonts w:hint="eastAsia" w:ascii="宋体" w:hAnsi="宋体"/>
          <w:sz w:val="24"/>
        </w:rPr>
        <w:t>（商务）邮箱：tao.sun@h-shgroup.com</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董欢：电话</w:t>
      </w:r>
      <w:r>
        <w:rPr>
          <w:rFonts w:hint="eastAsia" w:ascii="宋体" w:hAnsi="宋体" w:eastAsia="宋体" w:cs="Times New Roman"/>
          <w:sz w:val="24"/>
        </w:rPr>
        <w:t>13402828430</w:t>
      </w:r>
      <w:r>
        <w:rPr>
          <w:rFonts w:hint="eastAsia" w:ascii="宋体" w:hAnsi="宋体" w:eastAsia="宋体" w:cs="Times New Roman"/>
          <w:sz w:val="24"/>
          <w:lang w:val="en-US" w:eastAsia="zh-CN"/>
        </w:rPr>
        <w:t xml:space="preserve"> 邮箱：huan.dong@h-shgroup.com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0"/>
        </w:numPr>
        <w:tabs>
          <w:tab w:val="left" w:pos="426"/>
        </w:tabs>
        <w:spacing w:line="360" w:lineRule="auto"/>
        <w:ind w:left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w:t>
      </w:r>
      <w:r>
        <w:rPr>
          <w:rFonts w:hint="eastAsia" w:ascii="宋体" w:hAnsi="宋体"/>
          <w:b/>
          <w:sz w:val="24"/>
          <w:szCs w:val="24"/>
        </w:rPr>
        <w:t>司</w:t>
      </w:r>
      <w:r>
        <w:rPr>
          <w:rFonts w:hint="eastAsia" w:ascii="宋体" w:hAnsi="宋体" w:eastAsia="宋体" w:cs="Times New Roman"/>
          <w:b/>
          <w:sz w:val="24"/>
          <w:szCs w:val="24"/>
          <w:lang w:val="en-US" w:eastAsia="zh-CN"/>
        </w:rPr>
        <w:t>成都松裕2024年危废转移项目</w:t>
      </w:r>
      <w:r>
        <w:rPr>
          <w:rFonts w:hint="eastAsia" w:ascii="宋体" w:hAnsi="宋体" w:eastAsia="宋体" w:cs="Times New Roman"/>
          <w:b/>
          <w:sz w:val="24"/>
          <w:szCs w:val="24"/>
        </w:rPr>
        <w:t>报名材料</w:t>
      </w:r>
      <w:r>
        <w:rPr>
          <w:rFonts w:hint="eastAsia" w:ascii="宋体" w:hAnsi="宋体"/>
          <w:b/>
          <w:sz w:val="24"/>
          <w:szCs w:val="24"/>
        </w:rPr>
        <w:t>。</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02</w:t>
      </w:r>
      <w:r>
        <w:rPr>
          <w:rFonts w:hint="eastAsia" w:ascii="宋体" w:hAnsi="宋体"/>
          <w:sz w:val="24"/>
        </w:rPr>
        <w:t>月</w:t>
      </w:r>
      <w:r>
        <w:rPr>
          <w:rFonts w:hint="eastAsia" w:ascii="宋体" w:hAnsi="宋体"/>
          <w:sz w:val="24"/>
          <w:lang w:val="en-US" w:eastAsia="zh-CN"/>
        </w:rPr>
        <w:t>20</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02</w:t>
      </w:r>
      <w:r>
        <w:rPr>
          <w:rFonts w:hint="eastAsia" w:ascii="宋体" w:hAnsi="宋体"/>
          <w:sz w:val="24"/>
        </w:rPr>
        <w:t>月</w:t>
      </w:r>
      <w:r>
        <w:rPr>
          <w:rFonts w:hint="eastAsia" w:ascii="宋体" w:hAnsi="宋体"/>
          <w:sz w:val="24"/>
          <w:lang w:val="en-US" w:eastAsia="zh-CN"/>
        </w:rPr>
        <w:t>05</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eastAsia="宋体" w:cs="Times New Roman"/>
          <w:b/>
          <w:sz w:val="28"/>
          <w:szCs w:val="28"/>
          <w:lang w:val="en-US" w:eastAsia="zh-CN"/>
        </w:rPr>
        <w:t>成都松裕2024年危废转移项目</w:t>
      </w:r>
      <w:r>
        <w:rPr>
          <w:rFonts w:hint="eastAsia" w:ascii="宋体" w:hAnsi="宋体" w:eastAsia="宋体" w:cs="Times New Roman"/>
          <w:b/>
          <w:sz w:val="28"/>
          <w:szCs w:val="28"/>
        </w:rPr>
        <w:t>招</w:t>
      </w:r>
      <w:r>
        <w:rPr>
          <w:rFonts w:hint="eastAsia" w:ascii="宋体" w:hAnsi="宋体"/>
          <w:b/>
          <w:sz w:val="28"/>
          <w:szCs w:val="28"/>
        </w:rPr>
        <w:t>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eastAsia="宋体" w:cs="Times New Roman"/>
          <w:color w:val="000000"/>
          <w:sz w:val="24"/>
          <w:u w:val="single"/>
          <w:lang w:val="en-US" w:eastAsia="zh-CN"/>
        </w:rPr>
        <w:t>成都松裕2024年危废转移项</w:t>
      </w:r>
      <w:r>
        <w:rPr>
          <w:rFonts w:hint="eastAsia" w:ascii="宋体" w:hAnsi="宋体"/>
          <w:color w:val="000000"/>
          <w:sz w:val="24"/>
          <w:u w:val="single"/>
          <w:lang w:val="en-US" w:eastAsia="zh-CN"/>
        </w:rPr>
        <w:t>目</w:t>
      </w:r>
      <w:r>
        <w:rPr>
          <w:rFonts w:hint="eastAsia" w:ascii="宋体" w:hAnsi="宋体"/>
          <w:color w:val="000000"/>
          <w:sz w:val="24"/>
          <w:u w:val="single"/>
        </w:rPr>
        <w:t>（项目编号:HS2</w:t>
      </w:r>
      <w:r>
        <w:rPr>
          <w:rFonts w:hint="eastAsia" w:ascii="宋体" w:hAnsi="宋体"/>
          <w:color w:val="000000"/>
          <w:sz w:val="24"/>
          <w:u w:val="single"/>
          <w:lang w:val="en-US" w:eastAsia="zh-CN"/>
        </w:rPr>
        <w:t>40205</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lang w:eastAsia="zh-CN"/>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2QxNzYzYmQ2MjkwMWJiODg4YmQ5Zjk3ZGY3Yzc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E25F0A"/>
    <w:rsid w:val="02EF3324"/>
    <w:rsid w:val="05D748FD"/>
    <w:rsid w:val="063707A6"/>
    <w:rsid w:val="07501B73"/>
    <w:rsid w:val="093A0940"/>
    <w:rsid w:val="0E3C3AE4"/>
    <w:rsid w:val="0F45554B"/>
    <w:rsid w:val="0FB758B9"/>
    <w:rsid w:val="122E0D43"/>
    <w:rsid w:val="126809AA"/>
    <w:rsid w:val="145E029A"/>
    <w:rsid w:val="148E5A70"/>
    <w:rsid w:val="16544488"/>
    <w:rsid w:val="1B852696"/>
    <w:rsid w:val="1E322622"/>
    <w:rsid w:val="212B5DE2"/>
    <w:rsid w:val="230706D2"/>
    <w:rsid w:val="26ED0351"/>
    <w:rsid w:val="29B67707"/>
    <w:rsid w:val="2AC409D0"/>
    <w:rsid w:val="2C1E6026"/>
    <w:rsid w:val="2E247D47"/>
    <w:rsid w:val="2E920C08"/>
    <w:rsid w:val="31B51E16"/>
    <w:rsid w:val="3AE76445"/>
    <w:rsid w:val="3CBC4169"/>
    <w:rsid w:val="3FFE5F0F"/>
    <w:rsid w:val="42501F8B"/>
    <w:rsid w:val="429F6B71"/>
    <w:rsid w:val="44F444AE"/>
    <w:rsid w:val="45C416AE"/>
    <w:rsid w:val="460C7419"/>
    <w:rsid w:val="485B46CF"/>
    <w:rsid w:val="4D591380"/>
    <w:rsid w:val="4E2776CF"/>
    <w:rsid w:val="53EE86C6"/>
    <w:rsid w:val="551772B1"/>
    <w:rsid w:val="5721592B"/>
    <w:rsid w:val="58C35EA7"/>
    <w:rsid w:val="595F7F21"/>
    <w:rsid w:val="5A3D5444"/>
    <w:rsid w:val="5BE12C4A"/>
    <w:rsid w:val="60021BD9"/>
    <w:rsid w:val="620F63ED"/>
    <w:rsid w:val="62F11280"/>
    <w:rsid w:val="6715033B"/>
    <w:rsid w:val="679514DE"/>
    <w:rsid w:val="67E64E83"/>
    <w:rsid w:val="696A6892"/>
    <w:rsid w:val="6E774E28"/>
    <w:rsid w:val="6FE80510"/>
    <w:rsid w:val="71836742"/>
    <w:rsid w:val="76875C20"/>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Balloon Text"/>
    <w:basedOn w:val="1"/>
    <w:link w:val="13"/>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paragraph" w:customStyle="1" w:styleId="9">
    <w:name w:val="列表段落1"/>
    <w:basedOn w:val="1"/>
    <w:autoRedefine/>
    <w:qFormat/>
    <w:uiPriority w:val="34"/>
    <w:pPr>
      <w:ind w:firstLine="420" w:firstLineChars="200"/>
    </w:pPr>
  </w:style>
  <w:style w:type="character" w:customStyle="1" w:styleId="10">
    <w:name w:val="页眉 Char"/>
    <w:basedOn w:val="7"/>
    <w:link w:val="5"/>
    <w:autoRedefine/>
    <w:qFormat/>
    <w:uiPriority w:val="99"/>
    <w:rPr>
      <w:rFonts w:ascii="Times New Roman" w:hAnsi="Times New Roman" w:eastAsia="宋体" w:cs="Times New Roman"/>
      <w:sz w:val="18"/>
      <w:szCs w:val="18"/>
    </w:rPr>
  </w:style>
  <w:style w:type="character" w:customStyle="1" w:styleId="11">
    <w:name w:val="页脚 Char"/>
    <w:basedOn w:val="7"/>
    <w:link w:val="4"/>
    <w:autoRedefine/>
    <w:qFormat/>
    <w:uiPriority w:val="99"/>
    <w:rPr>
      <w:rFonts w:ascii="Times New Roman" w:hAnsi="Times New Roman" w:eastAsia="宋体" w:cs="Times New Roman"/>
      <w:sz w:val="18"/>
      <w:szCs w:val="18"/>
    </w:rPr>
  </w:style>
  <w:style w:type="character" w:customStyle="1" w:styleId="12">
    <w:name w:val="日期 Char"/>
    <w:basedOn w:val="7"/>
    <w:link w:val="2"/>
    <w:autoRedefine/>
    <w:semiHidden/>
    <w:qFormat/>
    <w:uiPriority w:val="99"/>
    <w:rPr>
      <w:rFonts w:ascii="Times New Roman" w:hAnsi="Times New Roman" w:eastAsia="宋体" w:cs="Times New Roman"/>
      <w:szCs w:val="24"/>
    </w:rPr>
  </w:style>
  <w:style w:type="character" w:customStyle="1" w:styleId="13">
    <w:name w:val="批注框文本 Char"/>
    <w:basedOn w:val="7"/>
    <w:link w:val="3"/>
    <w:autoRedefine/>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99"/>
    <w:pPr>
      <w:ind w:firstLine="420" w:firstLineChars="200"/>
    </w:pPr>
  </w:style>
  <w:style w:type="character" w:customStyle="1" w:styleId="15">
    <w:name w:val="未处理的提及1"/>
    <w:basedOn w:val="7"/>
    <w:autoRedefine/>
    <w:semiHidden/>
    <w:unhideWhenUsed/>
    <w:qFormat/>
    <w:uiPriority w:val="99"/>
    <w:rPr>
      <w:color w:val="605E5C"/>
      <w:shd w:val="clear" w:color="auto" w:fill="E1DFDD"/>
    </w:rPr>
  </w:style>
  <w:style w:type="character" w:customStyle="1" w:styleId="16">
    <w:name w:val="font11"/>
    <w:basedOn w:val="7"/>
    <w:autoRedefine/>
    <w:qFormat/>
    <w:uiPriority w:val="0"/>
    <w:rPr>
      <w:rFonts w:ascii="Calibri" w:hAnsi="Calibri" w:cs="Calibri"/>
      <w:color w:val="000000"/>
      <w:sz w:val="22"/>
      <w:szCs w:val="22"/>
      <w:u w:val="none"/>
    </w:rPr>
  </w:style>
  <w:style w:type="character" w:customStyle="1" w:styleId="17">
    <w:name w:val="font01"/>
    <w:basedOn w:val="7"/>
    <w:autoRedefine/>
    <w:qFormat/>
    <w:uiPriority w:val="0"/>
    <w:rPr>
      <w:rFonts w:hint="eastAsia" w:ascii="宋体" w:hAnsi="宋体" w:eastAsia="宋体" w:cs="宋体"/>
      <w:color w:val="000000"/>
      <w:sz w:val="22"/>
      <w:szCs w:val="22"/>
      <w:u w:val="none"/>
    </w:rPr>
  </w:style>
  <w:style w:type="character" w:customStyle="1" w:styleId="18">
    <w:name w:val="font31"/>
    <w:basedOn w:val="7"/>
    <w:autoRedefine/>
    <w:qFormat/>
    <w:uiPriority w:val="0"/>
    <w:rPr>
      <w:rFonts w:hint="eastAsia" w:ascii="宋体" w:hAnsi="宋体" w:eastAsia="宋体" w:cs="宋体"/>
      <w:color w:val="000000"/>
      <w:sz w:val="18"/>
      <w:szCs w:val="18"/>
      <w:u w:val="none"/>
    </w:rPr>
  </w:style>
  <w:style w:type="character" w:customStyle="1" w:styleId="19">
    <w:name w:val="font51"/>
    <w:basedOn w:val="7"/>
    <w:autoRedefine/>
    <w:qFormat/>
    <w:uiPriority w:val="0"/>
    <w:rPr>
      <w:rFonts w:hint="eastAsia" w:ascii="宋体" w:hAnsi="宋体" w:eastAsia="宋体" w:cs="宋体"/>
      <w:color w:val="000000"/>
      <w:sz w:val="20"/>
      <w:szCs w:val="20"/>
      <w:u w:val="none"/>
    </w:rPr>
  </w:style>
  <w:style w:type="character" w:customStyle="1" w:styleId="20">
    <w:name w:val="font61"/>
    <w:basedOn w:val="7"/>
    <w:autoRedefine/>
    <w:qFormat/>
    <w:uiPriority w:val="0"/>
    <w:rPr>
      <w:rFonts w:hint="eastAsia" w:ascii="宋体" w:hAnsi="宋体" w:eastAsia="宋体" w:cs="宋体"/>
      <w:color w:val="000000"/>
      <w:sz w:val="20"/>
      <w:szCs w:val="20"/>
      <w:u w:val="none"/>
      <w:vertAlign w:val="superscript"/>
    </w:rPr>
  </w:style>
  <w:style w:type="character" w:customStyle="1" w:styleId="21">
    <w:name w:val="font41"/>
    <w:basedOn w:val="7"/>
    <w:autoRedefine/>
    <w:qFormat/>
    <w:uiPriority w:val="0"/>
    <w:rPr>
      <w:rFonts w:hint="eastAsia" w:ascii="仿宋" w:hAnsi="仿宋" w:eastAsia="仿宋" w:cs="仿宋"/>
      <w:color w:val="000000"/>
      <w:sz w:val="21"/>
      <w:szCs w:val="2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2</TotalTime>
  <ScaleCrop>false</ScaleCrop>
  <LinksUpToDate>false</LinksUpToDate>
  <CharactersWithSpaces>3609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钟乔</cp:lastModifiedBy>
  <cp:lastPrinted>2022-01-17T08:00:00Z</cp:lastPrinted>
  <dcterms:modified xsi:type="dcterms:W3CDTF">2024-02-05T09:13:40Z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2B78F593A8A140818B0D8EB051F71042_13</vt:lpwstr>
  </property>
</Properties>
</file>